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ACFF" w14:textId="09AC49D9" w:rsidR="00BD5479" w:rsidRPr="00E95073" w:rsidRDefault="00A764C9" w:rsidP="00E95073">
      <w:pPr>
        <w:pStyle w:val="Heading1"/>
        <w:rPr>
          <w:rFonts w:asciiTheme="minorHAnsi" w:hAnsiTheme="minorHAnsi"/>
          <w:color w:val="auto"/>
        </w:rPr>
      </w:pPr>
      <w:r>
        <w:rPr>
          <w:rFonts w:asciiTheme="minorHAnsi" w:hAnsiTheme="minorHAnsi"/>
          <w:color w:val="auto"/>
        </w:rPr>
        <w:t xml:space="preserve">Assignment 1: </w:t>
      </w:r>
      <w:bookmarkStart w:id="0" w:name="_GoBack"/>
      <w:bookmarkEnd w:id="0"/>
      <w:r w:rsidR="008F671C">
        <w:rPr>
          <w:rFonts w:asciiTheme="minorHAnsi" w:hAnsiTheme="minorHAnsi"/>
          <w:color w:val="auto"/>
        </w:rPr>
        <w:t>Gantt Chart</w:t>
      </w:r>
      <w:r w:rsidR="00520B48">
        <w:rPr>
          <w:rFonts w:asciiTheme="minorHAnsi" w:hAnsiTheme="minorHAnsi"/>
          <w:color w:val="auto"/>
        </w:rPr>
        <w:t xml:space="preserve"> (</w:t>
      </w:r>
      <w:r w:rsidR="000C753D">
        <w:rPr>
          <w:rFonts w:asciiTheme="minorHAnsi" w:hAnsiTheme="minorHAnsi"/>
          <w:color w:val="auto"/>
        </w:rPr>
        <w:t>10</w:t>
      </w:r>
      <w:r w:rsidR="00520B48">
        <w:rPr>
          <w:rFonts w:asciiTheme="minorHAnsi" w:hAnsiTheme="minorHAnsi"/>
          <w:color w:val="auto"/>
        </w:rPr>
        <w:t>%)</w:t>
      </w:r>
    </w:p>
    <w:p w14:paraId="575A9992" w14:textId="61CE209A" w:rsidR="00C732E5" w:rsidRDefault="008A6E1B" w:rsidP="00E12DA3">
      <w:r>
        <w:t xml:space="preserve">This assignment </w:t>
      </w:r>
      <w:r w:rsidR="00036C72">
        <w:t>relates to</w:t>
      </w:r>
      <w:r>
        <w:t xml:space="preserve"> the following C</w:t>
      </w:r>
      <w:r w:rsidR="00B95E4F">
        <w:t xml:space="preserve">ourse </w:t>
      </w:r>
      <w:r>
        <w:t>L</w:t>
      </w:r>
      <w:r w:rsidR="00B95E4F">
        <w:t xml:space="preserve">earning </w:t>
      </w:r>
      <w:r>
        <w:t>R</w:t>
      </w:r>
      <w:r w:rsidR="00B95E4F">
        <w:t>equirements</w:t>
      </w:r>
      <w:r w:rsidR="007B0F4C">
        <w:t>:</w:t>
      </w:r>
      <w:r w:rsidR="00E12DA3">
        <w:t xml:space="preserve">  </w:t>
      </w:r>
      <w:r w:rsidR="00F2145F">
        <w:t xml:space="preserve"> </w:t>
      </w:r>
    </w:p>
    <w:p w14:paraId="214093D8" w14:textId="407EC13D" w:rsidR="00520B48" w:rsidRPr="00520B48" w:rsidRDefault="00520B48" w:rsidP="00520B48">
      <w:pPr>
        <w:rPr>
          <w:color w:val="000000" w:themeColor="text1"/>
        </w:rPr>
      </w:pPr>
      <w:r w:rsidRPr="00520B48">
        <w:rPr>
          <w:color w:val="000000" w:themeColor="text1"/>
        </w:rPr>
        <w:t>CLR1 - Deliver a variety of written documents for various audiences commonly encountered by technologists in the workplace.</w:t>
      </w:r>
    </w:p>
    <w:p w14:paraId="59C819B9" w14:textId="65D01670" w:rsidR="00520B48" w:rsidRPr="00520B48" w:rsidRDefault="00520B48" w:rsidP="00520B48">
      <w:pPr>
        <w:rPr>
          <w:color w:val="000000" w:themeColor="text1"/>
        </w:rPr>
      </w:pPr>
      <w:r w:rsidRPr="00520B48">
        <w:rPr>
          <w:color w:val="000000" w:themeColor="text1"/>
        </w:rPr>
        <w:t>CLR4 - Employ technology to support the creation of written, oral, and visual communication by individuals and groups.</w:t>
      </w:r>
    </w:p>
    <w:p w14:paraId="4E6ACF5A" w14:textId="326F2111" w:rsidR="00F2145F" w:rsidRDefault="00E95073" w:rsidP="00F2145F">
      <w:r w:rsidRPr="00E95073">
        <w:rPr>
          <w:rStyle w:val="Heading1Char"/>
          <w:rFonts w:asciiTheme="minorHAnsi" w:hAnsiTheme="minorHAnsi"/>
          <w:color w:val="auto"/>
          <w:lang w:val="en-CA"/>
        </w:rPr>
        <w:t>Objective of this Assignment</w:t>
      </w:r>
      <w:r w:rsidR="00B95E4F" w:rsidRPr="00E95073">
        <w:rPr>
          <w:rStyle w:val="Heading1Char"/>
          <w:rFonts w:asciiTheme="minorHAnsi" w:hAnsiTheme="minorHAnsi"/>
          <w:color w:val="auto"/>
          <w:lang w:val="en-CA"/>
        </w:rPr>
        <w:t>:</w:t>
      </w:r>
      <w:r>
        <w:t xml:space="preserve">  </w:t>
      </w:r>
      <w:r w:rsidR="008A5E02">
        <w:t xml:space="preserve"> </w:t>
      </w:r>
    </w:p>
    <w:p w14:paraId="28DD521B" w14:textId="202FF038" w:rsidR="00F2145F" w:rsidRPr="00520B48" w:rsidRDefault="00520B48" w:rsidP="00F2145F">
      <w:pPr>
        <w:rPr>
          <w:color w:val="000000" w:themeColor="text1"/>
        </w:rPr>
      </w:pPr>
      <w:r>
        <w:rPr>
          <w:color w:val="000000" w:themeColor="text1"/>
        </w:rPr>
        <w:t>To complete a Gantt chart which is widely used to keep track of tasks that are in progress, upcoming, or completed.</w:t>
      </w:r>
    </w:p>
    <w:p w14:paraId="3B45BA13" w14:textId="4B3DA3CC" w:rsidR="008A5E02" w:rsidRPr="00036C72" w:rsidRDefault="00EF0740" w:rsidP="00A553EF">
      <w:pPr>
        <w:pStyle w:val="Heading1"/>
        <w:spacing w:before="120"/>
        <w:rPr>
          <w:rFonts w:asciiTheme="minorHAnsi" w:hAnsiTheme="minorHAnsi"/>
          <w:color w:val="auto"/>
          <w:sz w:val="22"/>
          <w:szCs w:val="22"/>
        </w:rPr>
      </w:pPr>
      <w:r>
        <w:rPr>
          <w:rFonts w:asciiTheme="minorHAnsi" w:hAnsiTheme="minorHAnsi"/>
          <w:color w:val="auto"/>
        </w:rPr>
        <w:t>Pre-Assignment Instructions</w:t>
      </w:r>
      <w:r w:rsidR="00D82076">
        <w:rPr>
          <w:rFonts w:asciiTheme="minorHAnsi" w:hAnsiTheme="minorHAnsi"/>
          <w:color w:val="auto"/>
        </w:rPr>
        <w:t xml:space="preserve">: </w:t>
      </w:r>
    </w:p>
    <w:p w14:paraId="7C7F7ED7" w14:textId="696782CD" w:rsidR="00A553EF" w:rsidRDefault="00A553EF" w:rsidP="0013452C">
      <w:pPr>
        <w:pStyle w:val="ListParagraph"/>
        <w:numPr>
          <w:ilvl w:val="0"/>
          <w:numId w:val="7"/>
        </w:numPr>
      </w:pPr>
      <w:r>
        <w:t xml:space="preserve">To prepare you for this assignment, read </w:t>
      </w:r>
      <w:r w:rsidR="00013852">
        <w:t xml:space="preserve">the </w:t>
      </w:r>
      <w:r>
        <w:t xml:space="preserve">module </w:t>
      </w:r>
      <w:r w:rsidR="00356469">
        <w:t>3</w:t>
      </w:r>
      <w:r>
        <w:t xml:space="preserve"> content.</w:t>
      </w:r>
    </w:p>
    <w:p w14:paraId="31F625CB" w14:textId="483F246C" w:rsidR="00036C72" w:rsidRDefault="00356469" w:rsidP="0013452C">
      <w:pPr>
        <w:pStyle w:val="ListParagraph"/>
        <w:numPr>
          <w:ilvl w:val="0"/>
          <w:numId w:val="7"/>
        </w:numPr>
      </w:pPr>
      <w:r>
        <w:t>Choose one of the following tools to create your Gantt chart (you are welcome to use any other tool; these are just suggestions):</w:t>
      </w:r>
    </w:p>
    <w:p w14:paraId="26722329" w14:textId="242A25F8" w:rsidR="00356469" w:rsidRDefault="00356469" w:rsidP="00356469">
      <w:pPr>
        <w:pStyle w:val="ListParagraph"/>
        <w:numPr>
          <w:ilvl w:val="1"/>
          <w:numId w:val="7"/>
        </w:numPr>
      </w:pPr>
      <w:r>
        <w:t>Excel (you can follow the steps laid out in module 3 notes)</w:t>
      </w:r>
    </w:p>
    <w:p w14:paraId="7FFF6B57" w14:textId="1160258F" w:rsidR="00356469" w:rsidRDefault="00DC574C" w:rsidP="00356469">
      <w:pPr>
        <w:pStyle w:val="ListParagraph"/>
        <w:numPr>
          <w:ilvl w:val="1"/>
          <w:numId w:val="7"/>
        </w:numPr>
      </w:pPr>
      <w:hyperlink r:id="rId11" w:history="1">
        <w:proofErr w:type="spellStart"/>
        <w:r w:rsidR="00356469" w:rsidRPr="00356469">
          <w:rPr>
            <w:rStyle w:val="Hyperlink"/>
          </w:rPr>
          <w:t>Canva</w:t>
        </w:r>
        <w:proofErr w:type="spellEnd"/>
      </w:hyperlink>
    </w:p>
    <w:p w14:paraId="308D9CEB" w14:textId="3965288A" w:rsidR="00356469" w:rsidRDefault="00DC574C" w:rsidP="00356469">
      <w:pPr>
        <w:pStyle w:val="ListParagraph"/>
        <w:numPr>
          <w:ilvl w:val="1"/>
          <w:numId w:val="7"/>
        </w:numPr>
      </w:pPr>
      <w:hyperlink r:id="rId12" w:history="1">
        <w:proofErr w:type="spellStart"/>
        <w:r w:rsidR="00356469" w:rsidRPr="00356469">
          <w:rPr>
            <w:rStyle w:val="Hyperlink"/>
          </w:rPr>
          <w:t>Venngage</w:t>
        </w:r>
        <w:proofErr w:type="spellEnd"/>
      </w:hyperlink>
    </w:p>
    <w:p w14:paraId="78D0FFC9" w14:textId="11076A7B" w:rsidR="00356469" w:rsidRDefault="00DC574C" w:rsidP="00356469">
      <w:pPr>
        <w:pStyle w:val="ListParagraph"/>
        <w:numPr>
          <w:ilvl w:val="1"/>
          <w:numId w:val="7"/>
        </w:numPr>
      </w:pPr>
      <w:hyperlink r:id="rId13" w:history="1">
        <w:r w:rsidR="00356469" w:rsidRPr="00356469">
          <w:rPr>
            <w:rStyle w:val="Hyperlink"/>
          </w:rPr>
          <w:t>Office Timeline</w:t>
        </w:r>
      </w:hyperlink>
    </w:p>
    <w:p w14:paraId="648CB94A" w14:textId="249CCC0C" w:rsidR="00356469" w:rsidRDefault="00DC574C" w:rsidP="00356469">
      <w:pPr>
        <w:pStyle w:val="ListParagraph"/>
        <w:numPr>
          <w:ilvl w:val="1"/>
          <w:numId w:val="7"/>
        </w:numPr>
      </w:pPr>
      <w:hyperlink r:id="rId14" w:history="1">
        <w:proofErr w:type="spellStart"/>
        <w:r w:rsidR="00356469" w:rsidRPr="00356469">
          <w:rPr>
            <w:rStyle w:val="Hyperlink"/>
          </w:rPr>
          <w:t>Creately</w:t>
        </w:r>
        <w:proofErr w:type="spellEnd"/>
      </w:hyperlink>
    </w:p>
    <w:p w14:paraId="2E4C9CE3" w14:textId="6D120ECD" w:rsidR="009E4BFA" w:rsidRDefault="009E4BFA" w:rsidP="009E4BFA">
      <w:pPr>
        <w:pStyle w:val="ListParagraph"/>
        <w:numPr>
          <w:ilvl w:val="0"/>
          <w:numId w:val="7"/>
        </w:numPr>
      </w:pPr>
      <w:r>
        <w:t>Have the “Summary of ENL2019 Assignments for Gantt Chart” ready</w:t>
      </w:r>
      <w:r w:rsidR="00275A7A">
        <w:t xml:space="preserve"> (see page 2)</w:t>
      </w:r>
      <w:r>
        <w:t xml:space="preserve">. </w:t>
      </w:r>
    </w:p>
    <w:p w14:paraId="3927AFF7" w14:textId="03126E60" w:rsidR="00C732E5" w:rsidRPr="00EF0740" w:rsidRDefault="00EF0740" w:rsidP="00C732E5">
      <w:pPr>
        <w:rPr>
          <w:b/>
          <w:sz w:val="28"/>
          <w:szCs w:val="28"/>
        </w:rPr>
      </w:pPr>
      <w:r w:rsidRPr="00EF0740">
        <w:rPr>
          <w:b/>
          <w:sz w:val="28"/>
          <w:szCs w:val="28"/>
        </w:rPr>
        <w:t>Assignment Tasks:</w:t>
      </w:r>
      <w:r w:rsidR="00F2145F">
        <w:rPr>
          <w:b/>
          <w:sz w:val="28"/>
          <w:szCs w:val="28"/>
        </w:rPr>
        <w:t xml:space="preserve"> </w:t>
      </w:r>
    </w:p>
    <w:p w14:paraId="32A226A1" w14:textId="28DC2B4B" w:rsidR="009E4BFA" w:rsidRPr="009E4BFA" w:rsidRDefault="009E4BFA" w:rsidP="009E4BFA">
      <w:pPr>
        <w:pStyle w:val="ListParagraph"/>
        <w:numPr>
          <w:ilvl w:val="0"/>
          <w:numId w:val="8"/>
        </w:numPr>
        <w:spacing w:after="0" w:line="240" w:lineRule="auto"/>
        <w:ind w:left="714" w:hanging="357"/>
        <w:rPr>
          <w:color w:val="000000"/>
        </w:rPr>
      </w:pPr>
      <w:r>
        <w:rPr>
          <w:color w:val="000000"/>
        </w:rPr>
        <w:t xml:space="preserve">Create a Gantt chart for the data in the </w:t>
      </w:r>
      <w:r>
        <w:t xml:space="preserve">“Summary of ENL2019 Assignments for Gantt Chart” </w:t>
      </w:r>
      <w:r>
        <w:rPr>
          <w:color w:val="000000"/>
        </w:rPr>
        <w:t>using your tool of choice.</w:t>
      </w:r>
    </w:p>
    <w:p w14:paraId="0A8922DA" w14:textId="3152F13B" w:rsidR="009E4BFA" w:rsidRPr="009E4BFA" w:rsidRDefault="009E4BFA" w:rsidP="009E4BFA">
      <w:pPr>
        <w:pStyle w:val="ListParagraph"/>
        <w:numPr>
          <w:ilvl w:val="0"/>
          <w:numId w:val="8"/>
        </w:numPr>
        <w:spacing w:after="160" w:line="259" w:lineRule="auto"/>
        <w:rPr>
          <w:color w:val="000000"/>
        </w:rPr>
      </w:pPr>
      <w:r>
        <w:t>Organize your Gantt Chart by weeks (14) rather than days</w:t>
      </w:r>
    </w:p>
    <w:p w14:paraId="0ECF3F82" w14:textId="5CA63E9D" w:rsidR="009E4BFA" w:rsidRPr="009E4BFA" w:rsidRDefault="009E4BFA" w:rsidP="009E4BFA">
      <w:pPr>
        <w:pStyle w:val="ListParagraph"/>
        <w:numPr>
          <w:ilvl w:val="0"/>
          <w:numId w:val="8"/>
        </w:numPr>
        <w:spacing w:after="160" w:line="259" w:lineRule="auto"/>
        <w:rPr>
          <w:color w:val="000000"/>
          <w:lang w:val="en-US"/>
        </w:rPr>
      </w:pPr>
      <w:r w:rsidRPr="009E4BFA">
        <w:rPr>
          <w:color w:val="000000"/>
          <w:lang w:val="en-US"/>
        </w:rPr>
        <w:t xml:space="preserve">It should be visually appealing, so </w:t>
      </w:r>
      <w:r>
        <w:rPr>
          <w:color w:val="000000"/>
        </w:rPr>
        <w:t xml:space="preserve">please use colour.  </w:t>
      </w:r>
      <w:r w:rsidRPr="009E4BFA">
        <w:rPr>
          <w:color w:val="000000"/>
          <w:lang w:val="en-US"/>
        </w:rPr>
        <w:t xml:space="preserve">You may </w:t>
      </w:r>
      <w:r w:rsidR="008547B9">
        <w:rPr>
          <w:color w:val="000000"/>
          <w:lang w:val="en-US"/>
        </w:rPr>
        <w:t>want to consider</w:t>
      </w:r>
      <w:r w:rsidRPr="009E4BFA">
        <w:rPr>
          <w:color w:val="000000"/>
          <w:lang w:val="en-US"/>
        </w:rPr>
        <w:t xml:space="preserve"> copy</w:t>
      </w:r>
      <w:r w:rsidR="008547B9">
        <w:rPr>
          <w:color w:val="000000"/>
          <w:lang w:val="en-US"/>
        </w:rPr>
        <w:t xml:space="preserve">ing </w:t>
      </w:r>
      <w:r w:rsidRPr="009E4BFA">
        <w:rPr>
          <w:color w:val="000000"/>
          <w:lang w:val="en-US"/>
        </w:rPr>
        <w:t xml:space="preserve">the Chart from Excel </w:t>
      </w:r>
      <w:r>
        <w:rPr>
          <w:color w:val="000000"/>
          <w:lang w:val="en-US"/>
        </w:rPr>
        <w:t xml:space="preserve">(or other tool) </w:t>
      </w:r>
      <w:r w:rsidRPr="009E4BFA">
        <w:rPr>
          <w:color w:val="000000"/>
          <w:lang w:val="en-US"/>
        </w:rPr>
        <w:t>and paste it into Word in order to make it visually appealing</w:t>
      </w:r>
    </w:p>
    <w:p w14:paraId="4B956599" w14:textId="49F52785" w:rsidR="009E4BFA" w:rsidRDefault="009E4BFA" w:rsidP="009E4BFA">
      <w:pPr>
        <w:pStyle w:val="ListParagraph"/>
        <w:numPr>
          <w:ilvl w:val="0"/>
          <w:numId w:val="8"/>
        </w:numPr>
        <w:spacing w:after="160" w:line="259" w:lineRule="auto"/>
        <w:rPr>
          <w:color w:val="000000"/>
          <w:lang w:val="en-US"/>
        </w:rPr>
      </w:pPr>
      <w:r>
        <w:rPr>
          <w:color w:val="000000"/>
          <w:lang w:val="en-US"/>
        </w:rPr>
        <w:t>I</w:t>
      </w:r>
      <w:r w:rsidRPr="009E4BFA">
        <w:rPr>
          <w:color w:val="000000"/>
          <w:lang w:val="en-US"/>
        </w:rPr>
        <w:t xml:space="preserve">t </w:t>
      </w:r>
      <w:r>
        <w:rPr>
          <w:color w:val="000000"/>
          <w:lang w:val="en-US"/>
        </w:rPr>
        <w:t xml:space="preserve">should </w:t>
      </w:r>
      <w:r w:rsidRPr="009E4BFA">
        <w:rPr>
          <w:color w:val="000000"/>
          <w:lang w:val="en-US"/>
        </w:rPr>
        <w:t xml:space="preserve">fill at least ¾ of a page (landscape orientation) </w:t>
      </w:r>
    </w:p>
    <w:p w14:paraId="6CC41233" w14:textId="65952BB9" w:rsidR="009E4BFA" w:rsidRPr="009E4BFA" w:rsidRDefault="009E4BFA" w:rsidP="009E4BFA">
      <w:pPr>
        <w:pStyle w:val="ListParagraph"/>
        <w:numPr>
          <w:ilvl w:val="0"/>
          <w:numId w:val="8"/>
        </w:numPr>
        <w:spacing w:after="160" w:line="259" w:lineRule="auto"/>
        <w:rPr>
          <w:color w:val="000000"/>
          <w:lang w:val="en-US"/>
        </w:rPr>
      </w:pPr>
      <w:r>
        <w:rPr>
          <w:color w:val="000000"/>
          <w:lang w:val="en-US"/>
        </w:rPr>
        <w:t xml:space="preserve">Provide </w:t>
      </w:r>
      <w:r w:rsidRPr="009E4BFA">
        <w:rPr>
          <w:color w:val="000000"/>
          <w:lang w:val="en-US"/>
        </w:rPr>
        <w:t>labels for the horizontal and vertical axis</w:t>
      </w:r>
    </w:p>
    <w:p w14:paraId="33061E93" w14:textId="77777777" w:rsidR="009E4BFA" w:rsidRPr="009E4BFA" w:rsidRDefault="009E4BFA" w:rsidP="009E4BFA">
      <w:pPr>
        <w:pStyle w:val="ListParagraph"/>
        <w:numPr>
          <w:ilvl w:val="0"/>
          <w:numId w:val="8"/>
        </w:numPr>
      </w:pPr>
      <w:r w:rsidRPr="009E4BFA">
        <w:t>If you use Excel, please do not submit the data that you used to create the chart, just the chart itself</w:t>
      </w:r>
    </w:p>
    <w:p w14:paraId="03B49315" w14:textId="3CA98F3C" w:rsidR="009E4BFA" w:rsidRDefault="009E4BFA" w:rsidP="009E4BFA">
      <w:pPr>
        <w:pStyle w:val="ListParagraph"/>
        <w:numPr>
          <w:ilvl w:val="0"/>
          <w:numId w:val="8"/>
        </w:numPr>
        <w:spacing w:after="160" w:line="259" w:lineRule="auto"/>
        <w:rPr>
          <w:color w:val="000000"/>
        </w:rPr>
      </w:pPr>
      <w:r>
        <w:rPr>
          <w:color w:val="000000"/>
        </w:rPr>
        <w:t>Put your name directly on the document</w:t>
      </w:r>
    </w:p>
    <w:p w14:paraId="4FE8C59D" w14:textId="26BB4142" w:rsidR="009E4BFA" w:rsidRPr="008547B9" w:rsidRDefault="009E4BFA" w:rsidP="009E4BFA">
      <w:pPr>
        <w:pStyle w:val="ListParagraph"/>
        <w:numPr>
          <w:ilvl w:val="0"/>
          <w:numId w:val="8"/>
        </w:numPr>
        <w:spacing w:after="160" w:line="259" w:lineRule="auto"/>
        <w:rPr>
          <w:color w:val="000000"/>
        </w:rPr>
      </w:pPr>
      <w:r>
        <w:rPr>
          <w:color w:val="000000"/>
        </w:rPr>
        <w:t>Give your document a title (</w:t>
      </w:r>
      <w:r>
        <w:rPr>
          <w:sz w:val="24"/>
          <w:szCs w:val="24"/>
        </w:rPr>
        <w:t>ENL 2019T Gantt Chart is a good one)</w:t>
      </w:r>
    </w:p>
    <w:p w14:paraId="78C34DC6" w14:textId="7D4D97E6" w:rsidR="00275A7A" w:rsidRDefault="008547B9" w:rsidP="009E4BFA">
      <w:pPr>
        <w:pStyle w:val="ListParagraph"/>
        <w:numPr>
          <w:ilvl w:val="0"/>
          <w:numId w:val="8"/>
        </w:numPr>
        <w:spacing w:after="160" w:line="259" w:lineRule="auto"/>
        <w:rPr>
          <w:color w:val="000000"/>
        </w:rPr>
      </w:pPr>
      <w:r>
        <w:rPr>
          <w:color w:val="000000"/>
        </w:rPr>
        <w:t>Submit your file as a PDF document</w:t>
      </w:r>
    </w:p>
    <w:p w14:paraId="24C95D40" w14:textId="77777777" w:rsidR="00275A7A" w:rsidRDefault="00275A7A">
      <w:pPr>
        <w:rPr>
          <w:color w:val="000000"/>
        </w:rPr>
      </w:pPr>
      <w:r>
        <w:rPr>
          <w:color w:val="000000"/>
        </w:rPr>
        <w:br w:type="page"/>
      </w:r>
    </w:p>
    <w:p w14:paraId="314289C2" w14:textId="679569E5" w:rsidR="00275A7A" w:rsidRDefault="00275A7A" w:rsidP="00275A7A">
      <w:pPr>
        <w:spacing w:line="240" w:lineRule="auto"/>
        <w:rPr>
          <w:b/>
          <w:sz w:val="28"/>
          <w:szCs w:val="28"/>
        </w:rPr>
      </w:pPr>
      <w:r>
        <w:rPr>
          <w:b/>
          <w:sz w:val="28"/>
          <w:szCs w:val="28"/>
        </w:rPr>
        <w:lastRenderedPageBreak/>
        <w:t>*</w:t>
      </w:r>
      <w:r>
        <w:rPr>
          <w:rFonts w:ascii="Calibri" w:hAnsi="Calibri"/>
          <w:color w:val="000000"/>
          <w:lang w:eastAsia="en-CA"/>
        </w:rPr>
        <w:t>Note that the data below are taken from the face-to-face</w:t>
      </w:r>
      <w:r w:rsidRPr="002451EB">
        <w:rPr>
          <w:rFonts w:ascii="Calibri" w:hAnsi="Calibri"/>
          <w:color w:val="000000"/>
          <w:lang w:eastAsia="en-CA"/>
        </w:rPr>
        <w:t xml:space="preserve"> </w:t>
      </w:r>
      <w:r>
        <w:rPr>
          <w:rFonts w:ascii="Calibri" w:hAnsi="Calibri"/>
          <w:color w:val="000000"/>
          <w:lang w:eastAsia="en-CA"/>
        </w:rPr>
        <w:t>(as opposed to the online) program.  As an online student, you have access to all assessments right at the start of the course, so there is no “week assigned” for your assessments.  Because of this, you will use the information below for this assignment just for the purpose of going through the steps required to make a Gantt Chart.</w:t>
      </w:r>
    </w:p>
    <w:p w14:paraId="60ABAFAA" w14:textId="77777777" w:rsidR="00275A7A" w:rsidRDefault="00275A7A" w:rsidP="00275A7A">
      <w:pPr>
        <w:jc w:val="center"/>
        <w:rPr>
          <w:b/>
          <w:sz w:val="28"/>
          <w:szCs w:val="28"/>
        </w:rPr>
      </w:pPr>
    </w:p>
    <w:p w14:paraId="357F04F2" w14:textId="77777777" w:rsidR="00275A7A" w:rsidRPr="0025068E" w:rsidRDefault="00275A7A" w:rsidP="00275A7A">
      <w:pPr>
        <w:jc w:val="center"/>
        <w:rPr>
          <w:b/>
          <w:sz w:val="28"/>
          <w:szCs w:val="28"/>
        </w:rPr>
      </w:pPr>
      <w:r w:rsidRPr="0025068E">
        <w:rPr>
          <w:b/>
          <w:sz w:val="28"/>
          <w:szCs w:val="28"/>
        </w:rPr>
        <w:t>Summary of ENL 2019 Assignments for Preparation of Gantt Chart</w:t>
      </w:r>
    </w:p>
    <w:p w14:paraId="64ED78E0" w14:textId="77777777" w:rsidR="00275A7A" w:rsidRDefault="00275A7A" w:rsidP="00275A7A"/>
    <w:tbl>
      <w:tblPr>
        <w:tblW w:w="7260" w:type="dxa"/>
        <w:tblLook w:val="04A0" w:firstRow="1" w:lastRow="0" w:firstColumn="1" w:lastColumn="0" w:noHBand="0" w:noVBand="1"/>
      </w:tblPr>
      <w:tblGrid>
        <w:gridCol w:w="3280"/>
        <w:gridCol w:w="2020"/>
        <w:gridCol w:w="1960"/>
      </w:tblGrid>
      <w:tr w:rsidR="00275A7A" w:rsidRPr="0025068E" w14:paraId="33F5A5C2" w14:textId="77777777" w:rsidTr="004005C8">
        <w:trPr>
          <w:trHeight w:val="300"/>
        </w:trPr>
        <w:tc>
          <w:tcPr>
            <w:tcW w:w="3280" w:type="dxa"/>
            <w:tcBorders>
              <w:top w:val="nil"/>
              <w:left w:val="nil"/>
              <w:bottom w:val="nil"/>
              <w:right w:val="nil"/>
            </w:tcBorders>
            <w:shd w:val="clear" w:color="auto" w:fill="auto"/>
            <w:noWrap/>
            <w:vAlign w:val="bottom"/>
            <w:hideMark/>
          </w:tcPr>
          <w:p w14:paraId="054315BA" w14:textId="77777777" w:rsidR="00275A7A" w:rsidRPr="0025068E" w:rsidRDefault="00275A7A" w:rsidP="004005C8">
            <w:pPr>
              <w:spacing w:line="240" w:lineRule="auto"/>
              <w:rPr>
                <w:rFonts w:ascii="Calibri" w:hAnsi="Calibri"/>
                <w:b/>
                <w:bCs/>
                <w:color w:val="000000"/>
                <w:lang w:eastAsia="en-CA"/>
              </w:rPr>
            </w:pPr>
            <w:r w:rsidRPr="0025068E">
              <w:rPr>
                <w:rFonts w:ascii="Calibri" w:hAnsi="Calibri"/>
                <w:b/>
                <w:bCs/>
                <w:color w:val="000000"/>
                <w:lang w:eastAsia="en-CA"/>
              </w:rPr>
              <w:t>Tasks</w:t>
            </w:r>
          </w:p>
        </w:tc>
        <w:tc>
          <w:tcPr>
            <w:tcW w:w="2020" w:type="dxa"/>
            <w:tcBorders>
              <w:top w:val="nil"/>
              <w:left w:val="nil"/>
              <w:bottom w:val="nil"/>
              <w:right w:val="nil"/>
            </w:tcBorders>
            <w:shd w:val="clear" w:color="auto" w:fill="auto"/>
            <w:noWrap/>
            <w:vAlign w:val="bottom"/>
            <w:hideMark/>
          </w:tcPr>
          <w:p w14:paraId="79A526B5" w14:textId="77777777" w:rsidR="00275A7A" w:rsidRPr="0025068E" w:rsidRDefault="00275A7A" w:rsidP="004005C8">
            <w:pPr>
              <w:spacing w:line="240" w:lineRule="auto"/>
              <w:rPr>
                <w:rFonts w:ascii="Calibri" w:hAnsi="Calibri"/>
                <w:b/>
                <w:bCs/>
                <w:color w:val="000000"/>
                <w:lang w:eastAsia="en-CA"/>
              </w:rPr>
            </w:pPr>
            <w:r w:rsidRPr="0025068E">
              <w:rPr>
                <w:rFonts w:ascii="Calibri" w:hAnsi="Calibri"/>
                <w:b/>
                <w:bCs/>
                <w:color w:val="000000"/>
                <w:lang w:eastAsia="en-CA"/>
              </w:rPr>
              <w:t>Week Assigned</w:t>
            </w:r>
          </w:p>
        </w:tc>
        <w:tc>
          <w:tcPr>
            <w:tcW w:w="1960" w:type="dxa"/>
            <w:tcBorders>
              <w:top w:val="nil"/>
              <w:left w:val="nil"/>
              <w:bottom w:val="nil"/>
              <w:right w:val="nil"/>
            </w:tcBorders>
            <w:shd w:val="clear" w:color="auto" w:fill="auto"/>
            <w:noWrap/>
            <w:vAlign w:val="bottom"/>
            <w:hideMark/>
          </w:tcPr>
          <w:p w14:paraId="4FCAD90D" w14:textId="77777777" w:rsidR="00275A7A" w:rsidRPr="0025068E" w:rsidRDefault="00275A7A" w:rsidP="004005C8">
            <w:pPr>
              <w:spacing w:line="240" w:lineRule="auto"/>
              <w:rPr>
                <w:rFonts w:ascii="Calibri" w:hAnsi="Calibri"/>
                <w:b/>
                <w:bCs/>
                <w:color w:val="000000"/>
                <w:lang w:eastAsia="en-CA"/>
              </w:rPr>
            </w:pPr>
            <w:r w:rsidRPr="0025068E">
              <w:rPr>
                <w:rFonts w:ascii="Calibri" w:hAnsi="Calibri"/>
                <w:b/>
                <w:bCs/>
                <w:color w:val="000000"/>
                <w:lang w:eastAsia="en-CA"/>
              </w:rPr>
              <w:t>Duration (Weeks)</w:t>
            </w:r>
          </w:p>
        </w:tc>
      </w:tr>
      <w:tr w:rsidR="00275A7A" w:rsidRPr="0025068E" w14:paraId="4D1021DF" w14:textId="77777777" w:rsidTr="004005C8">
        <w:trPr>
          <w:trHeight w:val="300"/>
        </w:trPr>
        <w:tc>
          <w:tcPr>
            <w:tcW w:w="3280" w:type="dxa"/>
            <w:tcBorders>
              <w:top w:val="nil"/>
              <w:left w:val="nil"/>
              <w:bottom w:val="nil"/>
              <w:right w:val="nil"/>
            </w:tcBorders>
            <w:shd w:val="clear" w:color="auto" w:fill="auto"/>
            <w:noWrap/>
            <w:vAlign w:val="bottom"/>
          </w:tcPr>
          <w:p w14:paraId="71E4DBBD" w14:textId="77777777" w:rsidR="00275A7A" w:rsidRDefault="00275A7A" w:rsidP="004005C8">
            <w:pPr>
              <w:spacing w:line="240" w:lineRule="auto"/>
              <w:rPr>
                <w:rFonts w:ascii="Calibri" w:hAnsi="Calibri"/>
                <w:color w:val="000000"/>
                <w:lang w:eastAsia="en-CA"/>
              </w:rPr>
            </w:pPr>
            <w:r w:rsidRPr="0025068E">
              <w:rPr>
                <w:rFonts w:ascii="Calibri" w:hAnsi="Calibri"/>
                <w:color w:val="000000"/>
                <w:lang w:eastAsia="en-CA"/>
              </w:rPr>
              <w:t>Final Report</w:t>
            </w:r>
          </w:p>
        </w:tc>
        <w:tc>
          <w:tcPr>
            <w:tcW w:w="2020" w:type="dxa"/>
            <w:tcBorders>
              <w:top w:val="nil"/>
              <w:left w:val="nil"/>
              <w:bottom w:val="nil"/>
              <w:right w:val="nil"/>
            </w:tcBorders>
            <w:shd w:val="clear" w:color="auto" w:fill="auto"/>
            <w:noWrap/>
            <w:vAlign w:val="center"/>
          </w:tcPr>
          <w:p w14:paraId="73CEE0D0" w14:textId="77777777" w:rsidR="00275A7A" w:rsidRDefault="00275A7A" w:rsidP="004005C8">
            <w:pPr>
              <w:spacing w:line="240" w:lineRule="auto"/>
              <w:jc w:val="center"/>
              <w:rPr>
                <w:rFonts w:ascii="Calibri" w:hAnsi="Calibri"/>
                <w:color w:val="000000"/>
                <w:lang w:eastAsia="en-CA"/>
              </w:rPr>
            </w:pPr>
            <w:r w:rsidRPr="0025068E">
              <w:rPr>
                <w:rFonts w:ascii="Calibri" w:hAnsi="Calibri"/>
                <w:color w:val="000000"/>
                <w:lang w:eastAsia="en-CA"/>
              </w:rPr>
              <w:t>1</w:t>
            </w:r>
          </w:p>
        </w:tc>
        <w:tc>
          <w:tcPr>
            <w:tcW w:w="1960" w:type="dxa"/>
            <w:tcBorders>
              <w:top w:val="nil"/>
              <w:left w:val="nil"/>
              <w:bottom w:val="nil"/>
              <w:right w:val="nil"/>
            </w:tcBorders>
            <w:shd w:val="clear" w:color="auto" w:fill="auto"/>
            <w:noWrap/>
            <w:vAlign w:val="center"/>
          </w:tcPr>
          <w:p w14:paraId="62936ED7" w14:textId="77777777" w:rsidR="00275A7A" w:rsidRDefault="00275A7A" w:rsidP="004005C8">
            <w:pPr>
              <w:spacing w:line="240" w:lineRule="auto"/>
              <w:jc w:val="center"/>
              <w:rPr>
                <w:rFonts w:ascii="Calibri" w:hAnsi="Calibri"/>
                <w:color w:val="000000"/>
                <w:lang w:eastAsia="en-CA"/>
              </w:rPr>
            </w:pPr>
            <w:r>
              <w:rPr>
                <w:rFonts w:ascii="Calibri" w:hAnsi="Calibri"/>
                <w:color w:val="000000"/>
                <w:lang w:eastAsia="en-CA"/>
              </w:rPr>
              <w:t>14</w:t>
            </w:r>
          </w:p>
        </w:tc>
      </w:tr>
      <w:tr w:rsidR="00275A7A" w:rsidRPr="0025068E" w14:paraId="1A431ED0" w14:textId="77777777" w:rsidTr="004005C8">
        <w:trPr>
          <w:trHeight w:val="300"/>
        </w:trPr>
        <w:tc>
          <w:tcPr>
            <w:tcW w:w="3280" w:type="dxa"/>
            <w:tcBorders>
              <w:top w:val="nil"/>
              <w:left w:val="nil"/>
              <w:bottom w:val="nil"/>
              <w:right w:val="nil"/>
            </w:tcBorders>
            <w:shd w:val="clear" w:color="auto" w:fill="auto"/>
            <w:noWrap/>
            <w:vAlign w:val="bottom"/>
            <w:hideMark/>
          </w:tcPr>
          <w:p w14:paraId="7EF033D6" w14:textId="77777777" w:rsidR="00275A7A" w:rsidRPr="0025068E" w:rsidRDefault="00275A7A" w:rsidP="004005C8">
            <w:pPr>
              <w:spacing w:line="240" w:lineRule="auto"/>
              <w:rPr>
                <w:rFonts w:ascii="Calibri" w:hAnsi="Calibri"/>
                <w:color w:val="000000"/>
                <w:lang w:eastAsia="en-CA"/>
              </w:rPr>
            </w:pPr>
            <w:r>
              <w:rPr>
                <w:rFonts w:ascii="Calibri" w:hAnsi="Calibri"/>
                <w:color w:val="000000"/>
                <w:lang w:eastAsia="en-CA"/>
              </w:rPr>
              <w:t>Gantt Chart</w:t>
            </w:r>
          </w:p>
        </w:tc>
        <w:tc>
          <w:tcPr>
            <w:tcW w:w="2020" w:type="dxa"/>
            <w:tcBorders>
              <w:top w:val="nil"/>
              <w:left w:val="nil"/>
              <w:bottom w:val="nil"/>
              <w:right w:val="nil"/>
            </w:tcBorders>
            <w:shd w:val="clear" w:color="auto" w:fill="auto"/>
            <w:noWrap/>
            <w:vAlign w:val="center"/>
            <w:hideMark/>
          </w:tcPr>
          <w:p w14:paraId="6001920D"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2</w:t>
            </w:r>
          </w:p>
        </w:tc>
        <w:tc>
          <w:tcPr>
            <w:tcW w:w="1960" w:type="dxa"/>
            <w:tcBorders>
              <w:top w:val="nil"/>
              <w:left w:val="nil"/>
              <w:bottom w:val="nil"/>
              <w:right w:val="nil"/>
            </w:tcBorders>
            <w:shd w:val="clear" w:color="auto" w:fill="auto"/>
            <w:noWrap/>
            <w:vAlign w:val="center"/>
            <w:hideMark/>
          </w:tcPr>
          <w:p w14:paraId="374CD98F"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1</w:t>
            </w:r>
          </w:p>
        </w:tc>
      </w:tr>
      <w:tr w:rsidR="00275A7A" w:rsidRPr="0025068E" w14:paraId="32EACC93" w14:textId="77777777" w:rsidTr="004005C8">
        <w:trPr>
          <w:trHeight w:val="300"/>
        </w:trPr>
        <w:tc>
          <w:tcPr>
            <w:tcW w:w="3280" w:type="dxa"/>
            <w:tcBorders>
              <w:top w:val="nil"/>
              <w:left w:val="nil"/>
              <w:bottom w:val="nil"/>
              <w:right w:val="nil"/>
            </w:tcBorders>
            <w:shd w:val="clear" w:color="auto" w:fill="auto"/>
            <w:noWrap/>
            <w:vAlign w:val="bottom"/>
            <w:hideMark/>
          </w:tcPr>
          <w:p w14:paraId="1C01DF91" w14:textId="77777777" w:rsidR="00275A7A" w:rsidRPr="0025068E" w:rsidRDefault="00275A7A" w:rsidP="004005C8">
            <w:pPr>
              <w:spacing w:line="240" w:lineRule="auto"/>
              <w:rPr>
                <w:rFonts w:ascii="Calibri" w:hAnsi="Calibri"/>
                <w:color w:val="000000"/>
                <w:lang w:eastAsia="en-CA"/>
              </w:rPr>
            </w:pPr>
            <w:r>
              <w:rPr>
                <w:rFonts w:ascii="Calibri" w:hAnsi="Calibri"/>
                <w:color w:val="000000"/>
                <w:lang w:eastAsia="en-CA"/>
              </w:rPr>
              <w:t>Report Proposal / Letter of Intent</w:t>
            </w:r>
          </w:p>
        </w:tc>
        <w:tc>
          <w:tcPr>
            <w:tcW w:w="2020" w:type="dxa"/>
            <w:tcBorders>
              <w:top w:val="nil"/>
              <w:left w:val="nil"/>
              <w:bottom w:val="nil"/>
              <w:right w:val="nil"/>
            </w:tcBorders>
            <w:shd w:val="clear" w:color="auto" w:fill="auto"/>
            <w:noWrap/>
            <w:vAlign w:val="center"/>
            <w:hideMark/>
          </w:tcPr>
          <w:p w14:paraId="0EEA7487"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3</w:t>
            </w:r>
          </w:p>
        </w:tc>
        <w:tc>
          <w:tcPr>
            <w:tcW w:w="1960" w:type="dxa"/>
            <w:tcBorders>
              <w:top w:val="nil"/>
              <w:left w:val="nil"/>
              <w:bottom w:val="nil"/>
              <w:right w:val="nil"/>
            </w:tcBorders>
            <w:shd w:val="clear" w:color="auto" w:fill="auto"/>
            <w:noWrap/>
            <w:vAlign w:val="center"/>
            <w:hideMark/>
          </w:tcPr>
          <w:p w14:paraId="53851105"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2</w:t>
            </w:r>
          </w:p>
        </w:tc>
      </w:tr>
      <w:tr w:rsidR="00275A7A" w:rsidRPr="0025068E" w14:paraId="1C908C02" w14:textId="77777777" w:rsidTr="004005C8">
        <w:trPr>
          <w:trHeight w:val="300"/>
        </w:trPr>
        <w:tc>
          <w:tcPr>
            <w:tcW w:w="3280" w:type="dxa"/>
            <w:tcBorders>
              <w:top w:val="nil"/>
              <w:left w:val="nil"/>
              <w:bottom w:val="nil"/>
              <w:right w:val="nil"/>
            </w:tcBorders>
            <w:shd w:val="clear" w:color="auto" w:fill="auto"/>
            <w:noWrap/>
            <w:vAlign w:val="bottom"/>
          </w:tcPr>
          <w:p w14:paraId="74B7027C" w14:textId="77777777" w:rsidR="00275A7A" w:rsidRPr="0025068E" w:rsidRDefault="00275A7A" w:rsidP="004005C8">
            <w:pPr>
              <w:spacing w:line="240" w:lineRule="auto"/>
              <w:rPr>
                <w:rFonts w:ascii="Calibri" w:hAnsi="Calibri"/>
                <w:color w:val="000000"/>
                <w:lang w:eastAsia="en-CA"/>
              </w:rPr>
            </w:pPr>
            <w:r>
              <w:rPr>
                <w:rFonts w:ascii="Calibri" w:hAnsi="Calibri"/>
                <w:color w:val="000000"/>
                <w:lang w:eastAsia="en-CA"/>
              </w:rPr>
              <w:t>Research Assignment</w:t>
            </w:r>
          </w:p>
        </w:tc>
        <w:tc>
          <w:tcPr>
            <w:tcW w:w="2020" w:type="dxa"/>
            <w:tcBorders>
              <w:top w:val="nil"/>
              <w:left w:val="nil"/>
              <w:bottom w:val="nil"/>
              <w:right w:val="nil"/>
            </w:tcBorders>
            <w:shd w:val="clear" w:color="auto" w:fill="auto"/>
            <w:noWrap/>
            <w:vAlign w:val="center"/>
          </w:tcPr>
          <w:p w14:paraId="2BE73C25"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6</w:t>
            </w:r>
          </w:p>
        </w:tc>
        <w:tc>
          <w:tcPr>
            <w:tcW w:w="1960" w:type="dxa"/>
            <w:tcBorders>
              <w:top w:val="nil"/>
              <w:left w:val="nil"/>
              <w:bottom w:val="nil"/>
              <w:right w:val="nil"/>
            </w:tcBorders>
            <w:shd w:val="clear" w:color="auto" w:fill="auto"/>
            <w:noWrap/>
            <w:vAlign w:val="center"/>
          </w:tcPr>
          <w:p w14:paraId="60FB1CE6"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3</w:t>
            </w:r>
          </w:p>
        </w:tc>
      </w:tr>
      <w:tr w:rsidR="00275A7A" w:rsidRPr="0025068E" w14:paraId="78625E2E" w14:textId="77777777" w:rsidTr="004005C8">
        <w:trPr>
          <w:trHeight w:val="300"/>
        </w:trPr>
        <w:tc>
          <w:tcPr>
            <w:tcW w:w="3280" w:type="dxa"/>
            <w:tcBorders>
              <w:top w:val="nil"/>
              <w:left w:val="nil"/>
              <w:bottom w:val="nil"/>
              <w:right w:val="nil"/>
            </w:tcBorders>
            <w:shd w:val="clear" w:color="auto" w:fill="auto"/>
            <w:noWrap/>
            <w:vAlign w:val="bottom"/>
            <w:hideMark/>
          </w:tcPr>
          <w:p w14:paraId="7057E424" w14:textId="77777777" w:rsidR="00275A7A" w:rsidRPr="0025068E" w:rsidRDefault="00275A7A" w:rsidP="004005C8">
            <w:pPr>
              <w:spacing w:line="240" w:lineRule="auto"/>
              <w:rPr>
                <w:rFonts w:ascii="Calibri" w:hAnsi="Calibri"/>
                <w:color w:val="000000"/>
                <w:lang w:eastAsia="en-CA"/>
              </w:rPr>
            </w:pPr>
            <w:r w:rsidRPr="0025068E">
              <w:rPr>
                <w:rFonts w:ascii="Calibri" w:hAnsi="Calibri"/>
                <w:color w:val="000000"/>
                <w:lang w:eastAsia="en-CA"/>
              </w:rPr>
              <w:t>Draft Consultation</w:t>
            </w:r>
          </w:p>
        </w:tc>
        <w:tc>
          <w:tcPr>
            <w:tcW w:w="2020" w:type="dxa"/>
            <w:tcBorders>
              <w:top w:val="nil"/>
              <w:left w:val="nil"/>
              <w:bottom w:val="nil"/>
              <w:right w:val="nil"/>
            </w:tcBorders>
            <w:shd w:val="clear" w:color="auto" w:fill="auto"/>
            <w:noWrap/>
            <w:vAlign w:val="center"/>
            <w:hideMark/>
          </w:tcPr>
          <w:p w14:paraId="76D83ADA"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10</w:t>
            </w:r>
          </w:p>
        </w:tc>
        <w:tc>
          <w:tcPr>
            <w:tcW w:w="1960" w:type="dxa"/>
            <w:tcBorders>
              <w:top w:val="nil"/>
              <w:left w:val="nil"/>
              <w:bottom w:val="nil"/>
              <w:right w:val="nil"/>
            </w:tcBorders>
            <w:shd w:val="clear" w:color="auto" w:fill="auto"/>
            <w:noWrap/>
            <w:vAlign w:val="center"/>
            <w:hideMark/>
          </w:tcPr>
          <w:p w14:paraId="6056AE1C"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1</w:t>
            </w:r>
          </w:p>
        </w:tc>
      </w:tr>
      <w:tr w:rsidR="00275A7A" w:rsidRPr="0025068E" w14:paraId="13C76E8B" w14:textId="77777777" w:rsidTr="004005C8">
        <w:trPr>
          <w:trHeight w:val="300"/>
        </w:trPr>
        <w:tc>
          <w:tcPr>
            <w:tcW w:w="3280" w:type="dxa"/>
            <w:tcBorders>
              <w:top w:val="nil"/>
              <w:left w:val="nil"/>
              <w:bottom w:val="nil"/>
              <w:right w:val="nil"/>
            </w:tcBorders>
            <w:shd w:val="clear" w:color="auto" w:fill="auto"/>
            <w:noWrap/>
            <w:vAlign w:val="bottom"/>
          </w:tcPr>
          <w:p w14:paraId="70C40E22" w14:textId="77777777" w:rsidR="00275A7A" w:rsidRPr="0025068E" w:rsidRDefault="00275A7A" w:rsidP="004005C8">
            <w:pPr>
              <w:spacing w:line="240" w:lineRule="auto"/>
              <w:rPr>
                <w:rFonts w:ascii="Calibri" w:hAnsi="Calibri"/>
                <w:color w:val="000000"/>
                <w:lang w:eastAsia="en-CA"/>
              </w:rPr>
            </w:pPr>
            <w:r>
              <w:rPr>
                <w:rFonts w:ascii="Calibri" w:hAnsi="Calibri"/>
                <w:color w:val="000000"/>
                <w:lang w:eastAsia="en-CA"/>
              </w:rPr>
              <w:t>Final Presentation</w:t>
            </w:r>
          </w:p>
        </w:tc>
        <w:tc>
          <w:tcPr>
            <w:tcW w:w="2020" w:type="dxa"/>
            <w:tcBorders>
              <w:top w:val="nil"/>
              <w:left w:val="nil"/>
              <w:bottom w:val="nil"/>
              <w:right w:val="nil"/>
            </w:tcBorders>
            <w:shd w:val="clear" w:color="auto" w:fill="auto"/>
            <w:noWrap/>
            <w:vAlign w:val="center"/>
          </w:tcPr>
          <w:p w14:paraId="2C5F1F45" w14:textId="77777777" w:rsidR="00275A7A" w:rsidRPr="0025068E" w:rsidRDefault="00275A7A" w:rsidP="004005C8">
            <w:pPr>
              <w:spacing w:line="240" w:lineRule="auto"/>
              <w:jc w:val="center"/>
              <w:rPr>
                <w:rFonts w:ascii="Calibri" w:hAnsi="Calibri"/>
                <w:color w:val="000000"/>
                <w:lang w:eastAsia="en-CA"/>
              </w:rPr>
            </w:pPr>
            <w:r>
              <w:rPr>
                <w:rFonts w:ascii="Calibri" w:hAnsi="Calibri"/>
                <w:color w:val="000000"/>
                <w:lang w:eastAsia="en-CA"/>
              </w:rPr>
              <w:t>11</w:t>
            </w:r>
          </w:p>
        </w:tc>
        <w:tc>
          <w:tcPr>
            <w:tcW w:w="1960" w:type="dxa"/>
            <w:tcBorders>
              <w:top w:val="nil"/>
              <w:left w:val="nil"/>
              <w:bottom w:val="nil"/>
              <w:right w:val="nil"/>
            </w:tcBorders>
            <w:shd w:val="clear" w:color="auto" w:fill="auto"/>
            <w:noWrap/>
            <w:vAlign w:val="center"/>
          </w:tcPr>
          <w:p w14:paraId="583F69B7" w14:textId="77777777" w:rsidR="00275A7A" w:rsidRDefault="00275A7A" w:rsidP="004005C8">
            <w:pPr>
              <w:spacing w:line="240" w:lineRule="auto"/>
              <w:jc w:val="center"/>
              <w:rPr>
                <w:rFonts w:ascii="Calibri" w:hAnsi="Calibri"/>
                <w:color w:val="000000"/>
                <w:lang w:eastAsia="en-CA"/>
              </w:rPr>
            </w:pPr>
            <w:r>
              <w:rPr>
                <w:rFonts w:ascii="Calibri" w:hAnsi="Calibri"/>
                <w:color w:val="000000"/>
                <w:lang w:eastAsia="en-CA"/>
              </w:rPr>
              <w:t>3</w:t>
            </w:r>
          </w:p>
        </w:tc>
      </w:tr>
      <w:tr w:rsidR="00275A7A" w:rsidRPr="0025068E" w14:paraId="62951782" w14:textId="77777777" w:rsidTr="004005C8">
        <w:trPr>
          <w:trHeight w:val="80"/>
        </w:trPr>
        <w:tc>
          <w:tcPr>
            <w:tcW w:w="3280" w:type="dxa"/>
            <w:tcBorders>
              <w:top w:val="nil"/>
              <w:left w:val="nil"/>
              <w:bottom w:val="nil"/>
              <w:right w:val="nil"/>
            </w:tcBorders>
            <w:shd w:val="clear" w:color="auto" w:fill="auto"/>
            <w:noWrap/>
            <w:vAlign w:val="bottom"/>
          </w:tcPr>
          <w:p w14:paraId="64E894E6" w14:textId="77777777" w:rsidR="00275A7A" w:rsidRPr="0025068E" w:rsidRDefault="00275A7A" w:rsidP="004005C8">
            <w:pPr>
              <w:spacing w:line="240" w:lineRule="auto"/>
              <w:rPr>
                <w:rFonts w:ascii="Calibri" w:hAnsi="Calibri"/>
                <w:color w:val="000000"/>
                <w:lang w:eastAsia="en-CA"/>
              </w:rPr>
            </w:pPr>
          </w:p>
        </w:tc>
        <w:tc>
          <w:tcPr>
            <w:tcW w:w="2020" w:type="dxa"/>
            <w:tcBorders>
              <w:top w:val="nil"/>
              <w:left w:val="nil"/>
              <w:bottom w:val="nil"/>
              <w:right w:val="nil"/>
            </w:tcBorders>
            <w:shd w:val="clear" w:color="auto" w:fill="auto"/>
            <w:noWrap/>
            <w:vAlign w:val="center"/>
          </w:tcPr>
          <w:p w14:paraId="49A5238E" w14:textId="77777777" w:rsidR="00275A7A" w:rsidRPr="0025068E" w:rsidRDefault="00275A7A" w:rsidP="004005C8">
            <w:pPr>
              <w:spacing w:line="240" w:lineRule="auto"/>
              <w:jc w:val="center"/>
              <w:rPr>
                <w:rFonts w:ascii="Calibri" w:hAnsi="Calibri"/>
                <w:color w:val="000000"/>
                <w:lang w:eastAsia="en-CA"/>
              </w:rPr>
            </w:pPr>
          </w:p>
        </w:tc>
        <w:tc>
          <w:tcPr>
            <w:tcW w:w="1960" w:type="dxa"/>
            <w:tcBorders>
              <w:top w:val="nil"/>
              <w:left w:val="nil"/>
              <w:bottom w:val="nil"/>
              <w:right w:val="nil"/>
            </w:tcBorders>
            <w:shd w:val="clear" w:color="auto" w:fill="auto"/>
            <w:noWrap/>
            <w:vAlign w:val="center"/>
          </w:tcPr>
          <w:p w14:paraId="5F51DCEB" w14:textId="77777777" w:rsidR="00275A7A" w:rsidRPr="0025068E" w:rsidRDefault="00275A7A" w:rsidP="004005C8">
            <w:pPr>
              <w:spacing w:line="240" w:lineRule="auto"/>
              <w:jc w:val="center"/>
              <w:rPr>
                <w:rFonts w:ascii="Calibri" w:hAnsi="Calibri"/>
                <w:color w:val="000000"/>
                <w:lang w:eastAsia="en-CA"/>
              </w:rPr>
            </w:pPr>
          </w:p>
        </w:tc>
      </w:tr>
    </w:tbl>
    <w:p w14:paraId="0CB3C4E6" w14:textId="77777777" w:rsidR="00275A7A" w:rsidRDefault="00275A7A" w:rsidP="00275A7A"/>
    <w:p w14:paraId="5BE50DC1" w14:textId="77777777" w:rsidR="008547B9" w:rsidRDefault="008547B9" w:rsidP="00275A7A">
      <w:pPr>
        <w:pStyle w:val="ListParagraph"/>
        <w:spacing w:after="160" w:line="259" w:lineRule="auto"/>
        <w:rPr>
          <w:color w:val="000000"/>
        </w:rPr>
      </w:pPr>
    </w:p>
    <w:p w14:paraId="5F288A6A" w14:textId="77777777" w:rsidR="00A44E82" w:rsidRDefault="00A44E82" w:rsidP="009E4BFA">
      <w:pPr>
        <w:pBdr>
          <w:top w:val="nil"/>
          <w:left w:val="nil"/>
          <w:bottom w:val="nil"/>
          <w:right w:val="nil"/>
          <w:between w:val="nil"/>
        </w:pBdr>
        <w:spacing w:after="0" w:line="240" w:lineRule="auto"/>
        <w:rPr>
          <w:color w:val="000000"/>
        </w:rPr>
      </w:pPr>
    </w:p>
    <w:p w14:paraId="53F31A67" w14:textId="0646A4AF" w:rsidR="009E4BFA" w:rsidRPr="009E4BFA" w:rsidRDefault="009E4BFA" w:rsidP="009E4BFA">
      <w:pPr>
        <w:pBdr>
          <w:top w:val="nil"/>
          <w:left w:val="nil"/>
          <w:bottom w:val="nil"/>
          <w:right w:val="nil"/>
          <w:between w:val="nil"/>
        </w:pBdr>
        <w:spacing w:after="0" w:line="240" w:lineRule="auto"/>
        <w:rPr>
          <w:color w:val="000000"/>
        </w:rPr>
        <w:sectPr w:rsidR="009E4BFA" w:rsidRPr="009E4BFA" w:rsidSect="00A44E82">
          <w:headerReference w:type="even" r:id="rId15"/>
          <w:headerReference w:type="default" r:id="rId16"/>
          <w:footerReference w:type="even" r:id="rId17"/>
          <w:footerReference w:type="default" r:id="rId18"/>
          <w:headerReference w:type="first" r:id="rId19"/>
          <w:footerReference w:type="first" r:id="rId20"/>
          <w:pgSz w:w="12240" w:h="15840"/>
          <w:pgMar w:top="964" w:right="964" w:bottom="964" w:left="964" w:header="567" w:footer="567" w:gutter="0"/>
          <w:cols w:space="720"/>
          <w:docGrid w:linePitch="360"/>
        </w:sectPr>
      </w:pPr>
    </w:p>
    <w:p w14:paraId="06B8FEC8" w14:textId="3213B99D" w:rsidR="002C68B0" w:rsidRPr="00F2145F" w:rsidRDefault="002C68B0" w:rsidP="00F2145F">
      <w:pPr>
        <w:pStyle w:val="ListParagraph"/>
        <w:pBdr>
          <w:top w:val="nil"/>
          <w:left w:val="nil"/>
          <w:bottom w:val="nil"/>
          <w:right w:val="nil"/>
          <w:between w:val="nil"/>
        </w:pBdr>
        <w:spacing w:after="0" w:line="240" w:lineRule="auto"/>
        <w:ind w:left="1440"/>
        <w:rPr>
          <w:color w:val="000000"/>
        </w:rPr>
      </w:pPr>
    </w:p>
    <w:p w14:paraId="1A890F3E" w14:textId="6BE2BF51" w:rsidR="008C18E2" w:rsidRPr="002B1ABC" w:rsidRDefault="008C18E2" w:rsidP="002B1ABC">
      <w:pPr>
        <w:pStyle w:val="NoSpacing"/>
        <w:rPr>
          <w:b/>
          <w:sz w:val="28"/>
          <w:szCs w:val="28"/>
        </w:rPr>
      </w:pPr>
      <w:r w:rsidRPr="002B1ABC">
        <w:rPr>
          <w:b/>
          <w:sz w:val="28"/>
          <w:szCs w:val="28"/>
        </w:rPr>
        <w:t>Assignment Grading Rubric (</w:t>
      </w:r>
      <w:r w:rsidR="008547B9">
        <w:rPr>
          <w:b/>
          <w:sz w:val="28"/>
          <w:szCs w:val="28"/>
        </w:rPr>
        <w:t>5</w:t>
      </w:r>
      <w:r w:rsidRPr="002B1ABC">
        <w:rPr>
          <w:b/>
          <w:sz w:val="28"/>
          <w:szCs w:val="28"/>
        </w:rPr>
        <w:t>%</w:t>
      </w:r>
      <w:r w:rsidR="008547B9">
        <w:rPr>
          <w:b/>
          <w:sz w:val="28"/>
          <w:szCs w:val="28"/>
        </w:rPr>
        <w:t>)</w:t>
      </w:r>
      <w:r w:rsidR="00F2145F" w:rsidRPr="00F2145F">
        <w:rPr>
          <w:b/>
          <w:color w:val="FF0000"/>
          <w:sz w:val="28"/>
          <w:szCs w:val="28"/>
        </w:rPr>
        <w:t xml:space="preserve"> </w:t>
      </w:r>
    </w:p>
    <w:p w14:paraId="171A9019" w14:textId="77777777" w:rsidR="002B1ABC" w:rsidRDefault="002B1ABC" w:rsidP="002B1ABC">
      <w:pPr>
        <w:pStyle w:val="NoSpacing"/>
      </w:pPr>
    </w:p>
    <w:tbl>
      <w:tblPr>
        <w:tblStyle w:val="TableGrid"/>
        <w:tblW w:w="0" w:type="auto"/>
        <w:tblInd w:w="0" w:type="dxa"/>
        <w:tblLayout w:type="fixed"/>
        <w:tblLook w:val="04A0" w:firstRow="1" w:lastRow="0" w:firstColumn="1" w:lastColumn="0" w:noHBand="0" w:noVBand="1"/>
      </w:tblPr>
      <w:tblGrid>
        <w:gridCol w:w="2689"/>
        <w:gridCol w:w="3260"/>
        <w:gridCol w:w="3118"/>
        <w:gridCol w:w="2716"/>
        <w:gridCol w:w="1393"/>
      </w:tblGrid>
      <w:tr w:rsidR="008C18E2" w14:paraId="6FA4F3A9" w14:textId="77777777" w:rsidTr="00FC11B2">
        <w:trPr>
          <w:tblHeader/>
        </w:trPr>
        <w:tc>
          <w:tcPr>
            <w:tcW w:w="2689" w:type="dxa"/>
          </w:tcPr>
          <w:p w14:paraId="1229EE81" w14:textId="77777777" w:rsidR="008C18E2" w:rsidRPr="00AD35D7" w:rsidRDefault="008C18E2" w:rsidP="004878AC">
            <w:pPr>
              <w:rPr>
                <w:b/>
                <w:sz w:val="24"/>
                <w:szCs w:val="24"/>
              </w:rPr>
            </w:pPr>
            <w:r w:rsidRPr="00AD35D7">
              <w:rPr>
                <w:b/>
                <w:sz w:val="24"/>
                <w:szCs w:val="24"/>
              </w:rPr>
              <w:t>Criteria</w:t>
            </w:r>
          </w:p>
        </w:tc>
        <w:tc>
          <w:tcPr>
            <w:tcW w:w="3260" w:type="dxa"/>
          </w:tcPr>
          <w:p w14:paraId="6DAF74BF" w14:textId="77777777" w:rsidR="008C18E2" w:rsidRPr="00AD35D7" w:rsidRDefault="008C18E2" w:rsidP="004878AC">
            <w:pPr>
              <w:jc w:val="center"/>
              <w:rPr>
                <w:b/>
                <w:sz w:val="24"/>
                <w:szCs w:val="24"/>
              </w:rPr>
            </w:pPr>
            <w:r w:rsidRPr="00AD35D7">
              <w:rPr>
                <w:b/>
                <w:sz w:val="24"/>
                <w:szCs w:val="24"/>
              </w:rPr>
              <w:t>Excellent</w:t>
            </w:r>
          </w:p>
          <w:p w14:paraId="7F1EB1D4" w14:textId="47E783C6" w:rsidR="008C18E2" w:rsidRPr="00AD35D7" w:rsidRDefault="008C18E2" w:rsidP="004878AC">
            <w:pPr>
              <w:jc w:val="center"/>
              <w:rPr>
                <w:b/>
                <w:sz w:val="24"/>
                <w:szCs w:val="24"/>
              </w:rPr>
            </w:pPr>
          </w:p>
        </w:tc>
        <w:tc>
          <w:tcPr>
            <w:tcW w:w="3118" w:type="dxa"/>
          </w:tcPr>
          <w:p w14:paraId="57990854" w14:textId="77777777" w:rsidR="008C18E2" w:rsidRPr="00AD35D7" w:rsidRDefault="008C18E2" w:rsidP="004878AC">
            <w:pPr>
              <w:jc w:val="center"/>
              <w:rPr>
                <w:b/>
                <w:sz w:val="24"/>
                <w:szCs w:val="24"/>
              </w:rPr>
            </w:pPr>
            <w:r w:rsidRPr="00AD35D7">
              <w:rPr>
                <w:b/>
                <w:sz w:val="24"/>
                <w:szCs w:val="24"/>
              </w:rPr>
              <w:t>Good</w:t>
            </w:r>
          </w:p>
          <w:p w14:paraId="24E1512A" w14:textId="137C7F9E" w:rsidR="008C18E2" w:rsidRPr="00AD35D7" w:rsidRDefault="008C18E2" w:rsidP="004878AC">
            <w:pPr>
              <w:jc w:val="center"/>
              <w:rPr>
                <w:b/>
                <w:sz w:val="24"/>
                <w:szCs w:val="24"/>
              </w:rPr>
            </w:pPr>
          </w:p>
        </w:tc>
        <w:tc>
          <w:tcPr>
            <w:tcW w:w="2716" w:type="dxa"/>
          </w:tcPr>
          <w:p w14:paraId="017B65D3" w14:textId="69BCF030" w:rsidR="008C18E2" w:rsidRPr="00AD35D7" w:rsidRDefault="008C18E2" w:rsidP="008547B9">
            <w:pPr>
              <w:jc w:val="center"/>
              <w:rPr>
                <w:b/>
                <w:sz w:val="24"/>
                <w:szCs w:val="24"/>
              </w:rPr>
            </w:pPr>
            <w:r w:rsidRPr="00AD35D7">
              <w:rPr>
                <w:b/>
                <w:sz w:val="24"/>
                <w:szCs w:val="24"/>
              </w:rPr>
              <w:t>Requires Improvement</w:t>
            </w:r>
          </w:p>
        </w:tc>
        <w:tc>
          <w:tcPr>
            <w:tcW w:w="1393" w:type="dxa"/>
          </w:tcPr>
          <w:p w14:paraId="75FDF9FC" w14:textId="77777777" w:rsidR="008C18E2" w:rsidRPr="00AD35D7" w:rsidRDefault="008C18E2" w:rsidP="004878AC">
            <w:pPr>
              <w:rPr>
                <w:b/>
                <w:sz w:val="24"/>
                <w:szCs w:val="24"/>
              </w:rPr>
            </w:pPr>
            <w:r w:rsidRPr="00AD35D7">
              <w:rPr>
                <w:b/>
                <w:sz w:val="24"/>
                <w:szCs w:val="24"/>
              </w:rPr>
              <w:t>Points</w:t>
            </w:r>
          </w:p>
          <w:p w14:paraId="2B6C2A71" w14:textId="77777777" w:rsidR="008C18E2" w:rsidRPr="00AD35D7" w:rsidRDefault="008C18E2" w:rsidP="004878AC">
            <w:pPr>
              <w:rPr>
                <w:b/>
                <w:sz w:val="24"/>
                <w:szCs w:val="24"/>
              </w:rPr>
            </w:pPr>
          </w:p>
        </w:tc>
      </w:tr>
      <w:tr w:rsidR="008547B9" w14:paraId="0FC75810" w14:textId="77777777" w:rsidTr="00FC11B2">
        <w:trPr>
          <w:trHeight w:val="631"/>
        </w:trPr>
        <w:tc>
          <w:tcPr>
            <w:tcW w:w="2689" w:type="dxa"/>
          </w:tcPr>
          <w:p w14:paraId="26248698" w14:textId="7ED39FDF" w:rsidR="008547B9" w:rsidRPr="00E1757C" w:rsidRDefault="008547B9" w:rsidP="008547B9">
            <w:pPr>
              <w:rPr>
                <w:b/>
              </w:rPr>
            </w:pPr>
            <w:r>
              <w:rPr>
                <w:b/>
              </w:rPr>
              <w:t>Visual Appeal (</w:t>
            </w:r>
            <w:r w:rsidRPr="008547B9">
              <w:rPr>
                <w:b/>
                <w:lang w:val="en-US"/>
              </w:rPr>
              <w:t xml:space="preserve">colour, </w:t>
            </w:r>
            <w:r>
              <w:rPr>
                <w:b/>
                <w:lang w:val="en-US"/>
              </w:rPr>
              <w:t xml:space="preserve">axis </w:t>
            </w:r>
            <w:r w:rsidRPr="008547B9">
              <w:rPr>
                <w:b/>
                <w:lang w:val="en-US"/>
              </w:rPr>
              <w:t>label</w:t>
            </w:r>
            <w:r>
              <w:rPr>
                <w:b/>
                <w:lang w:val="en-US"/>
              </w:rPr>
              <w:t>s</w:t>
            </w:r>
            <w:r w:rsidRPr="008547B9">
              <w:rPr>
                <w:b/>
                <w:lang w:val="en-US"/>
              </w:rPr>
              <w:t>, page layout)</w:t>
            </w:r>
          </w:p>
        </w:tc>
        <w:tc>
          <w:tcPr>
            <w:tcW w:w="3260" w:type="dxa"/>
          </w:tcPr>
          <w:p w14:paraId="0099061F" w14:textId="77777777" w:rsidR="008547B9" w:rsidRPr="00FC11B2" w:rsidRDefault="008547B9" w:rsidP="008547B9">
            <w:r w:rsidRPr="00FC11B2">
              <w:t>Excellent visual appeal with all required elements present</w:t>
            </w:r>
          </w:p>
          <w:p w14:paraId="6E285D32" w14:textId="77777777" w:rsidR="008547B9" w:rsidRPr="00FC11B2" w:rsidRDefault="008547B9" w:rsidP="008547B9"/>
          <w:p w14:paraId="4ACCB8A3" w14:textId="1D8C2CF5" w:rsidR="008547B9" w:rsidRPr="00FC11B2" w:rsidRDefault="008547B9" w:rsidP="008547B9">
            <w:pPr>
              <w:jc w:val="center"/>
            </w:pPr>
            <w:r w:rsidRPr="00FC11B2">
              <w:t>5</w:t>
            </w:r>
          </w:p>
        </w:tc>
        <w:tc>
          <w:tcPr>
            <w:tcW w:w="3118" w:type="dxa"/>
          </w:tcPr>
          <w:p w14:paraId="4A090BF4" w14:textId="77777777" w:rsidR="008547B9" w:rsidRPr="00FC11B2" w:rsidRDefault="008547B9" w:rsidP="008547B9">
            <w:r w:rsidRPr="00FC11B2">
              <w:t>Good visual appeal with most required elements present</w:t>
            </w:r>
          </w:p>
          <w:p w14:paraId="57ED03FD" w14:textId="77777777" w:rsidR="008547B9" w:rsidRPr="00FC11B2" w:rsidRDefault="008547B9" w:rsidP="008547B9"/>
          <w:p w14:paraId="06238219" w14:textId="3ABEE53D" w:rsidR="008547B9" w:rsidRPr="00FC11B2" w:rsidRDefault="008547B9" w:rsidP="008547B9">
            <w:pPr>
              <w:jc w:val="center"/>
            </w:pPr>
            <w:r w:rsidRPr="00FC11B2">
              <w:t>3</w:t>
            </w:r>
          </w:p>
        </w:tc>
        <w:tc>
          <w:tcPr>
            <w:tcW w:w="2716" w:type="dxa"/>
          </w:tcPr>
          <w:p w14:paraId="78E7F361" w14:textId="77777777" w:rsidR="008547B9" w:rsidRPr="00FC11B2" w:rsidRDefault="008547B9" w:rsidP="008547B9">
            <w:r w:rsidRPr="00FC11B2">
              <w:t>Visual appeal requires improvement</w:t>
            </w:r>
          </w:p>
          <w:p w14:paraId="0180ED41" w14:textId="77777777" w:rsidR="008547B9" w:rsidRPr="00FC11B2" w:rsidRDefault="008547B9" w:rsidP="008547B9"/>
          <w:p w14:paraId="7610F2F5" w14:textId="77777777" w:rsidR="008547B9" w:rsidRPr="00FC11B2" w:rsidRDefault="008547B9" w:rsidP="008547B9"/>
          <w:p w14:paraId="2648FE4F" w14:textId="0345A256" w:rsidR="008547B9" w:rsidRPr="00FC11B2" w:rsidRDefault="008547B9" w:rsidP="008547B9">
            <w:pPr>
              <w:jc w:val="center"/>
            </w:pPr>
            <w:r w:rsidRPr="00FC11B2">
              <w:t>1</w:t>
            </w:r>
          </w:p>
        </w:tc>
        <w:tc>
          <w:tcPr>
            <w:tcW w:w="1393" w:type="dxa"/>
            <w:vAlign w:val="center"/>
          </w:tcPr>
          <w:p w14:paraId="5950E754" w14:textId="15353498" w:rsidR="008547B9" w:rsidRDefault="008547B9" w:rsidP="008547B9">
            <w:pPr>
              <w:jc w:val="center"/>
            </w:pPr>
            <w:r>
              <w:t>/5</w:t>
            </w:r>
          </w:p>
        </w:tc>
      </w:tr>
      <w:tr w:rsidR="008547B9" w14:paraId="4C68465A" w14:textId="77777777" w:rsidTr="00FC11B2">
        <w:trPr>
          <w:trHeight w:val="1356"/>
        </w:trPr>
        <w:tc>
          <w:tcPr>
            <w:tcW w:w="2689" w:type="dxa"/>
          </w:tcPr>
          <w:p w14:paraId="6A6384E3" w14:textId="72BC3855" w:rsidR="008547B9" w:rsidRPr="008547B9" w:rsidRDefault="008547B9" w:rsidP="008547B9">
            <w:pPr>
              <w:rPr>
                <w:b/>
                <w:lang w:val="en-US"/>
              </w:rPr>
            </w:pPr>
            <w:r w:rsidRPr="008547B9">
              <w:rPr>
                <w:b/>
                <w:lang w:val="en-US"/>
              </w:rPr>
              <w:t>Includes all course assignments ("tasks") listed in the "Summary of ENL 2019 Assignment for Gantt Chart" Document</w:t>
            </w:r>
          </w:p>
        </w:tc>
        <w:tc>
          <w:tcPr>
            <w:tcW w:w="3260" w:type="dxa"/>
          </w:tcPr>
          <w:p w14:paraId="23778FA5" w14:textId="77777777" w:rsidR="008547B9" w:rsidRPr="00FC11B2" w:rsidRDefault="008547B9" w:rsidP="008547B9">
            <w:pPr>
              <w:contextualSpacing/>
            </w:pPr>
            <w:r w:rsidRPr="00FC11B2">
              <w:t>All assignments listed in document are reflected in chart</w:t>
            </w:r>
          </w:p>
          <w:p w14:paraId="51C2EC04" w14:textId="3DE543E6" w:rsidR="008547B9" w:rsidRPr="00FC11B2" w:rsidRDefault="008547B9" w:rsidP="008547B9">
            <w:pPr>
              <w:contextualSpacing/>
            </w:pPr>
          </w:p>
          <w:p w14:paraId="2264E7D4" w14:textId="77777777" w:rsidR="008547B9" w:rsidRPr="00FC11B2" w:rsidRDefault="008547B9" w:rsidP="008547B9">
            <w:pPr>
              <w:contextualSpacing/>
            </w:pPr>
          </w:p>
          <w:p w14:paraId="2EEC5F64" w14:textId="77777777" w:rsidR="00FC11B2" w:rsidRDefault="00FC11B2" w:rsidP="008547B9">
            <w:pPr>
              <w:contextualSpacing/>
              <w:jc w:val="center"/>
            </w:pPr>
          </w:p>
          <w:p w14:paraId="40E66129" w14:textId="1D144D76" w:rsidR="008547B9" w:rsidRPr="00FC11B2" w:rsidRDefault="008547B9" w:rsidP="008547B9">
            <w:pPr>
              <w:contextualSpacing/>
              <w:jc w:val="center"/>
            </w:pPr>
            <w:r w:rsidRPr="00FC11B2">
              <w:t>2</w:t>
            </w:r>
          </w:p>
        </w:tc>
        <w:tc>
          <w:tcPr>
            <w:tcW w:w="3118" w:type="dxa"/>
          </w:tcPr>
          <w:p w14:paraId="57FAA956" w14:textId="155C4F0F" w:rsidR="008547B9" w:rsidRPr="00FC11B2" w:rsidRDefault="008547B9" w:rsidP="008547B9">
            <w:pPr>
              <w:contextualSpacing/>
            </w:pPr>
            <w:r w:rsidRPr="00FC11B2">
              <w:t>Some assignments listed in document are reflected in chart</w:t>
            </w:r>
          </w:p>
          <w:p w14:paraId="33B37AFB" w14:textId="0781C821" w:rsidR="008547B9" w:rsidRPr="00FC11B2" w:rsidRDefault="008547B9" w:rsidP="008547B9">
            <w:pPr>
              <w:contextualSpacing/>
            </w:pPr>
          </w:p>
          <w:p w14:paraId="18E73E68" w14:textId="77777777" w:rsidR="008547B9" w:rsidRPr="00FC11B2" w:rsidRDefault="008547B9" w:rsidP="008547B9">
            <w:pPr>
              <w:contextualSpacing/>
            </w:pPr>
          </w:p>
          <w:p w14:paraId="3BAC0A9C" w14:textId="77777777" w:rsidR="00FC11B2" w:rsidRDefault="00FC11B2" w:rsidP="008547B9">
            <w:pPr>
              <w:contextualSpacing/>
              <w:jc w:val="center"/>
            </w:pPr>
          </w:p>
          <w:p w14:paraId="0DBBEF37" w14:textId="521FD65E" w:rsidR="008547B9" w:rsidRPr="00FC11B2" w:rsidRDefault="008547B9" w:rsidP="00FC11B2">
            <w:pPr>
              <w:contextualSpacing/>
              <w:jc w:val="center"/>
            </w:pPr>
            <w:r w:rsidRPr="00FC11B2">
              <w:t>1</w:t>
            </w:r>
          </w:p>
        </w:tc>
        <w:tc>
          <w:tcPr>
            <w:tcW w:w="2716" w:type="dxa"/>
          </w:tcPr>
          <w:p w14:paraId="636C54AE" w14:textId="584038E3" w:rsidR="008547B9" w:rsidRPr="00FC11B2" w:rsidRDefault="008547B9" w:rsidP="008547B9">
            <w:pPr>
              <w:contextualSpacing/>
            </w:pPr>
            <w:r w:rsidRPr="00FC11B2">
              <w:t>Very few assignments listed in document are reflected in chart</w:t>
            </w:r>
          </w:p>
          <w:p w14:paraId="774D76F9" w14:textId="77777777" w:rsidR="008547B9" w:rsidRPr="00FC11B2" w:rsidRDefault="008547B9" w:rsidP="008547B9">
            <w:pPr>
              <w:contextualSpacing/>
            </w:pPr>
          </w:p>
          <w:p w14:paraId="4E5A9310" w14:textId="77777777" w:rsidR="00FC11B2" w:rsidRDefault="00FC11B2" w:rsidP="008547B9">
            <w:pPr>
              <w:contextualSpacing/>
              <w:jc w:val="center"/>
            </w:pPr>
          </w:p>
          <w:p w14:paraId="5D95B9C4" w14:textId="3D1449A8" w:rsidR="008547B9" w:rsidRPr="00FC11B2" w:rsidRDefault="008547B9" w:rsidP="008547B9">
            <w:pPr>
              <w:contextualSpacing/>
              <w:jc w:val="center"/>
            </w:pPr>
            <w:r w:rsidRPr="00FC11B2">
              <w:t>0.5</w:t>
            </w:r>
          </w:p>
        </w:tc>
        <w:tc>
          <w:tcPr>
            <w:tcW w:w="1393" w:type="dxa"/>
            <w:vAlign w:val="center"/>
          </w:tcPr>
          <w:p w14:paraId="540484D2" w14:textId="724240C8" w:rsidR="008547B9" w:rsidRDefault="008547B9" w:rsidP="008547B9">
            <w:pPr>
              <w:jc w:val="center"/>
            </w:pPr>
            <w:r>
              <w:t>/2</w:t>
            </w:r>
          </w:p>
        </w:tc>
      </w:tr>
      <w:tr w:rsidR="008547B9" w14:paraId="66188E0B" w14:textId="77777777" w:rsidTr="00FC11B2">
        <w:trPr>
          <w:trHeight w:val="1153"/>
        </w:trPr>
        <w:tc>
          <w:tcPr>
            <w:tcW w:w="2689" w:type="dxa"/>
          </w:tcPr>
          <w:p w14:paraId="06D403C2" w14:textId="2EEA61CD" w:rsidR="008547B9" w:rsidRPr="00E1757C" w:rsidRDefault="008547B9" w:rsidP="008547B9">
            <w:pPr>
              <w:rPr>
                <w:b/>
              </w:rPr>
            </w:pPr>
            <w:r>
              <w:rPr>
                <w:b/>
                <w:sz w:val="23"/>
                <w:szCs w:val="23"/>
              </w:rPr>
              <w:t>Tasks are in proper order</w:t>
            </w:r>
          </w:p>
        </w:tc>
        <w:tc>
          <w:tcPr>
            <w:tcW w:w="3260" w:type="dxa"/>
          </w:tcPr>
          <w:p w14:paraId="321B3753" w14:textId="77777777" w:rsidR="008547B9" w:rsidRPr="00FC11B2" w:rsidRDefault="008547B9" w:rsidP="008547B9">
            <w:r w:rsidRPr="00FC11B2">
              <w:t>All tasks are in the proper order</w:t>
            </w:r>
          </w:p>
          <w:p w14:paraId="282F641E" w14:textId="77777777" w:rsidR="008547B9" w:rsidRPr="00FC11B2" w:rsidRDefault="008547B9" w:rsidP="008547B9"/>
          <w:p w14:paraId="365B9A11" w14:textId="77777777" w:rsidR="00FC11B2" w:rsidRDefault="00FC11B2" w:rsidP="00FC11B2">
            <w:pPr>
              <w:tabs>
                <w:tab w:val="center" w:pos="1522"/>
              </w:tabs>
              <w:contextualSpacing/>
            </w:pPr>
          </w:p>
          <w:p w14:paraId="32BF0830" w14:textId="6A8A641A" w:rsidR="008547B9" w:rsidRPr="00FC11B2" w:rsidRDefault="008547B9" w:rsidP="00FC11B2">
            <w:pPr>
              <w:tabs>
                <w:tab w:val="center" w:pos="1522"/>
              </w:tabs>
              <w:contextualSpacing/>
              <w:jc w:val="center"/>
            </w:pPr>
            <w:r w:rsidRPr="00FC11B2">
              <w:t>1</w:t>
            </w:r>
          </w:p>
        </w:tc>
        <w:tc>
          <w:tcPr>
            <w:tcW w:w="3118" w:type="dxa"/>
          </w:tcPr>
          <w:p w14:paraId="29DFA6DE" w14:textId="77777777" w:rsidR="008547B9" w:rsidRPr="00FC11B2" w:rsidRDefault="008547B9" w:rsidP="008547B9">
            <w:r w:rsidRPr="00FC11B2">
              <w:t>Most tasks are in the proper order</w:t>
            </w:r>
          </w:p>
          <w:p w14:paraId="26B8FFEB" w14:textId="77777777" w:rsidR="008547B9" w:rsidRPr="00FC11B2" w:rsidRDefault="008547B9" w:rsidP="008547B9"/>
          <w:p w14:paraId="75756FD3" w14:textId="04E85052" w:rsidR="00FC11B2" w:rsidRPr="00FC11B2" w:rsidRDefault="008547B9" w:rsidP="00FC11B2">
            <w:pPr>
              <w:contextualSpacing/>
              <w:jc w:val="center"/>
            </w:pPr>
            <w:r w:rsidRPr="00FC11B2">
              <w:t>0.5</w:t>
            </w:r>
          </w:p>
        </w:tc>
        <w:tc>
          <w:tcPr>
            <w:tcW w:w="2716" w:type="dxa"/>
          </w:tcPr>
          <w:p w14:paraId="7C4B3C05" w14:textId="77777777" w:rsidR="008547B9" w:rsidRPr="00FC11B2" w:rsidRDefault="008547B9" w:rsidP="008547B9">
            <w:r w:rsidRPr="00FC11B2">
              <w:t>Very few tasks are in the proper order</w:t>
            </w:r>
          </w:p>
          <w:p w14:paraId="5FD92E56" w14:textId="77777777" w:rsidR="008547B9" w:rsidRPr="00FC11B2" w:rsidRDefault="008547B9" w:rsidP="008547B9"/>
          <w:p w14:paraId="50F8AD0E" w14:textId="5F5E1043" w:rsidR="008547B9" w:rsidRPr="00FC11B2" w:rsidRDefault="008547B9" w:rsidP="00FC11B2">
            <w:pPr>
              <w:contextualSpacing/>
              <w:jc w:val="center"/>
            </w:pPr>
            <w:r w:rsidRPr="00FC11B2">
              <w:t>0.25</w:t>
            </w:r>
          </w:p>
        </w:tc>
        <w:tc>
          <w:tcPr>
            <w:tcW w:w="1393" w:type="dxa"/>
            <w:vAlign w:val="center"/>
          </w:tcPr>
          <w:p w14:paraId="6F13CFD2" w14:textId="11025E16" w:rsidR="008547B9" w:rsidRDefault="008547B9" w:rsidP="008547B9">
            <w:pPr>
              <w:jc w:val="center"/>
            </w:pPr>
            <w:r>
              <w:t>/1</w:t>
            </w:r>
          </w:p>
        </w:tc>
      </w:tr>
      <w:tr w:rsidR="008547B9" w14:paraId="4DF9B0A9" w14:textId="77777777" w:rsidTr="00FC11B2">
        <w:tc>
          <w:tcPr>
            <w:tcW w:w="2689" w:type="dxa"/>
          </w:tcPr>
          <w:p w14:paraId="570E256B" w14:textId="3FC5145B" w:rsidR="008547B9" w:rsidRPr="00E1757C" w:rsidRDefault="008547B9" w:rsidP="008547B9">
            <w:pPr>
              <w:rPr>
                <w:b/>
              </w:rPr>
            </w:pPr>
            <w:r>
              <w:rPr>
                <w:b/>
              </w:rPr>
              <w:t>“Week Assigned” data is correct</w:t>
            </w:r>
          </w:p>
        </w:tc>
        <w:tc>
          <w:tcPr>
            <w:tcW w:w="3260" w:type="dxa"/>
          </w:tcPr>
          <w:p w14:paraId="01CD87ED" w14:textId="4AC3CDB4" w:rsidR="008547B9" w:rsidRPr="00FC11B2" w:rsidRDefault="008547B9" w:rsidP="008547B9">
            <w:r w:rsidRPr="00FC11B2">
              <w:t xml:space="preserve">All </w:t>
            </w:r>
            <w:r w:rsidR="008242B0" w:rsidRPr="00FC11B2">
              <w:t>“</w:t>
            </w:r>
            <w:r w:rsidRPr="00FC11B2">
              <w:t>week assigned</w:t>
            </w:r>
            <w:r w:rsidR="008242B0" w:rsidRPr="00FC11B2">
              <w:t>”</w:t>
            </w:r>
            <w:r w:rsidRPr="00FC11B2">
              <w:t xml:space="preserve"> data is correct</w:t>
            </w:r>
          </w:p>
          <w:p w14:paraId="01F7E8CF" w14:textId="77777777" w:rsidR="008547B9" w:rsidRPr="00FC11B2" w:rsidRDefault="008547B9" w:rsidP="008547B9"/>
          <w:p w14:paraId="54BE6983" w14:textId="1EAAF2AA" w:rsidR="008547B9" w:rsidRPr="00FC11B2" w:rsidRDefault="008547B9" w:rsidP="008547B9">
            <w:pPr>
              <w:jc w:val="center"/>
            </w:pPr>
            <w:r w:rsidRPr="00FC11B2">
              <w:t>2</w:t>
            </w:r>
          </w:p>
        </w:tc>
        <w:tc>
          <w:tcPr>
            <w:tcW w:w="3118" w:type="dxa"/>
          </w:tcPr>
          <w:p w14:paraId="4A91EFE9" w14:textId="36E2E718" w:rsidR="008547B9" w:rsidRPr="00FC11B2" w:rsidRDefault="008547B9" w:rsidP="008547B9">
            <w:r w:rsidRPr="00FC11B2">
              <w:t xml:space="preserve">Most </w:t>
            </w:r>
            <w:r w:rsidR="008242B0" w:rsidRPr="00FC11B2">
              <w:t>“</w:t>
            </w:r>
            <w:r w:rsidRPr="00FC11B2">
              <w:t>week assigned</w:t>
            </w:r>
            <w:r w:rsidR="008242B0" w:rsidRPr="00FC11B2">
              <w:t>”</w:t>
            </w:r>
            <w:r w:rsidRPr="00FC11B2">
              <w:t xml:space="preserve"> data is correct</w:t>
            </w:r>
          </w:p>
          <w:p w14:paraId="5BAD928A" w14:textId="77777777" w:rsidR="008547B9" w:rsidRPr="00FC11B2" w:rsidRDefault="008547B9" w:rsidP="008547B9"/>
          <w:p w14:paraId="27E2B928" w14:textId="781EDBAB" w:rsidR="008547B9" w:rsidRPr="00FC11B2" w:rsidRDefault="008547B9" w:rsidP="008547B9">
            <w:pPr>
              <w:jc w:val="center"/>
            </w:pPr>
            <w:r w:rsidRPr="00FC11B2">
              <w:t>1</w:t>
            </w:r>
          </w:p>
        </w:tc>
        <w:tc>
          <w:tcPr>
            <w:tcW w:w="2716" w:type="dxa"/>
          </w:tcPr>
          <w:p w14:paraId="32DA026B" w14:textId="41988239" w:rsidR="008547B9" w:rsidRPr="00FC11B2" w:rsidRDefault="008547B9" w:rsidP="008547B9">
            <w:r w:rsidRPr="00FC11B2">
              <w:t xml:space="preserve">Very little </w:t>
            </w:r>
            <w:r w:rsidR="008242B0" w:rsidRPr="00FC11B2">
              <w:t>“</w:t>
            </w:r>
            <w:r w:rsidRPr="00FC11B2">
              <w:t>week assigned</w:t>
            </w:r>
            <w:r w:rsidR="008242B0" w:rsidRPr="00FC11B2">
              <w:t>”</w:t>
            </w:r>
            <w:r w:rsidRPr="00FC11B2">
              <w:t xml:space="preserve"> data is correct</w:t>
            </w:r>
          </w:p>
          <w:p w14:paraId="709B9909" w14:textId="77777777" w:rsidR="008547B9" w:rsidRPr="00FC11B2" w:rsidRDefault="008547B9" w:rsidP="008547B9"/>
          <w:p w14:paraId="3FE602F5" w14:textId="2E4DA8F0" w:rsidR="008547B9" w:rsidRPr="00FC11B2" w:rsidRDefault="008547B9" w:rsidP="008547B9">
            <w:pPr>
              <w:jc w:val="center"/>
            </w:pPr>
            <w:r w:rsidRPr="00FC11B2">
              <w:t>0.5</w:t>
            </w:r>
          </w:p>
        </w:tc>
        <w:tc>
          <w:tcPr>
            <w:tcW w:w="1393" w:type="dxa"/>
            <w:vAlign w:val="center"/>
          </w:tcPr>
          <w:p w14:paraId="760C3928" w14:textId="00803F74" w:rsidR="008547B9" w:rsidRDefault="008242B0" w:rsidP="008242B0">
            <w:pPr>
              <w:jc w:val="center"/>
            </w:pPr>
            <w:r>
              <w:t>/2</w:t>
            </w:r>
          </w:p>
        </w:tc>
      </w:tr>
      <w:tr w:rsidR="008547B9" w14:paraId="7098F9E2" w14:textId="77777777" w:rsidTr="00FC11B2">
        <w:tc>
          <w:tcPr>
            <w:tcW w:w="2689" w:type="dxa"/>
          </w:tcPr>
          <w:p w14:paraId="22FD9DE2" w14:textId="613047F7" w:rsidR="008547B9" w:rsidRPr="00E1757C" w:rsidRDefault="008547B9" w:rsidP="008547B9">
            <w:pPr>
              <w:rPr>
                <w:b/>
              </w:rPr>
            </w:pPr>
            <w:r>
              <w:rPr>
                <w:b/>
              </w:rPr>
              <w:t>“</w:t>
            </w:r>
            <w:r>
              <w:rPr>
                <w:b/>
                <w:sz w:val="23"/>
                <w:szCs w:val="23"/>
              </w:rPr>
              <w:t>Duration (Weeks)” data is correct</w:t>
            </w:r>
          </w:p>
        </w:tc>
        <w:tc>
          <w:tcPr>
            <w:tcW w:w="3260" w:type="dxa"/>
          </w:tcPr>
          <w:p w14:paraId="0FF74A2D" w14:textId="07E58FE6" w:rsidR="008547B9" w:rsidRPr="00FC11B2" w:rsidRDefault="008547B9" w:rsidP="008547B9">
            <w:r w:rsidRPr="00FC11B2">
              <w:t>All</w:t>
            </w:r>
            <w:r w:rsidR="008242B0" w:rsidRPr="00FC11B2">
              <w:t xml:space="preserve"> “Duration (Weeks)”</w:t>
            </w:r>
            <w:r w:rsidRPr="00FC11B2">
              <w:t xml:space="preserve"> data is correct</w:t>
            </w:r>
          </w:p>
          <w:p w14:paraId="1CE55D1E" w14:textId="77777777" w:rsidR="008547B9" w:rsidRPr="00FC11B2" w:rsidRDefault="008547B9" w:rsidP="008547B9"/>
          <w:p w14:paraId="769E9B79" w14:textId="3158F104" w:rsidR="008547B9" w:rsidRPr="00FC11B2" w:rsidRDefault="008242B0" w:rsidP="008242B0">
            <w:pPr>
              <w:jc w:val="center"/>
            </w:pPr>
            <w:r w:rsidRPr="00FC11B2">
              <w:t>3</w:t>
            </w:r>
          </w:p>
        </w:tc>
        <w:tc>
          <w:tcPr>
            <w:tcW w:w="3118" w:type="dxa"/>
          </w:tcPr>
          <w:p w14:paraId="684E6EFB" w14:textId="4AD577A5" w:rsidR="008547B9" w:rsidRPr="00FC11B2" w:rsidRDefault="008547B9" w:rsidP="008547B9">
            <w:r w:rsidRPr="00FC11B2">
              <w:t>Most</w:t>
            </w:r>
            <w:r w:rsidR="008242B0" w:rsidRPr="00FC11B2">
              <w:t xml:space="preserve"> “Duration (Weeks)”</w:t>
            </w:r>
            <w:r w:rsidRPr="00FC11B2">
              <w:t xml:space="preserve"> data is correct</w:t>
            </w:r>
          </w:p>
          <w:p w14:paraId="24048FDE" w14:textId="77777777" w:rsidR="008547B9" w:rsidRPr="00FC11B2" w:rsidRDefault="008547B9" w:rsidP="008547B9"/>
          <w:p w14:paraId="3DBF6FE3" w14:textId="258C55DC" w:rsidR="008547B9" w:rsidRPr="00FC11B2" w:rsidRDefault="008242B0" w:rsidP="008242B0">
            <w:pPr>
              <w:jc w:val="center"/>
            </w:pPr>
            <w:r w:rsidRPr="00FC11B2">
              <w:t>2</w:t>
            </w:r>
          </w:p>
        </w:tc>
        <w:tc>
          <w:tcPr>
            <w:tcW w:w="2716" w:type="dxa"/>
          </w:tcPr>
          <w:p w14:paraId="252BEBBF" w14:textId="14A8B9F7" w:rsidR="008547B9" w:rsidRPr="00FC11B2" w:rsidRDefault="008547B9" w:rsidP="008547B9">
            <w:r w:rsidRPr="00FC11B2">
              <w:t xml:space="preserve">Very </w:t>
            </w:r>
            <w:r w:rsidR="008242B0" w:rsidRPr="00FC11B2">
              <w:t xml:space="preserve">“Duration (Weeks)” </w:t>
            </w:r>
            <w:r w:rsidRPr="00FC11B2">
              <w:t>assigned data is correct</w:t>
            </w:r>
          </w:p>
          <w:p w14:paraId="20FFBB02" w14:textId="77777777" w:rsidR="008547B9" w:rsidRPr="00FC11B2" w:rsidRDefault="008547B9" w:rsidP="008547B9"/>
          <w:p w14:paraId="743425E9" w14:textId="407619A4" w:rsidR="008547B9" w:rsidRPr="00FC11B2" w:rsidRDefault="008242B0" w:rsidP="008242B0">
            <w:pPr>
              <w:jc w:val="center"/>
            </w:pPr>
            <w:r w:rsidRPr="00FC11B2">
              <w:t>1</w:t>
            </w:r>
          </w:p>
        </w:tc>
        <w:tc>
          <w:tcPr>
            <w:tcW w:w="1393" w:type="dxa"/>
            <w:vAlign w:val="center"/>
          </w:tcPr>
          <w:p w14:paraId="0F9F62AB" w14:textId="7F7321EE" w:rsidR="008547B9" w:rsidRDefault="008242B0" w:rsidP="008242B0">
            <w:pPr>
              <w:jc w:val="center"/>
            </w:pPr>
            <w:r>
              <w:t>/3</w:t>
            </w:r>
          </w:p>
        </w:tc>
      </w:tr>
      <w:tr w:rsidR="008547B9" w14:paraId="0068A687" w14:textId="77777777" w:rsidTr="00FC11B2">
        <w:tc>
          <w:tcPr>
            <w:tcW w:w="2689" w:type="dxa"/>
          </w:tcPr>
          <w:p w14:paraId="2ED85442" w14:textId="45FF00FF" w:rsidR="008547B9" w:rsidRPr="00E1757C" w:rsidRDefault="008242B0" w:rsidP="008547B9">
            <w:pPr>
              <w:rPr>
                <w:b/>
              </w:rPr>
            </w:pPr>
            <w:r>
              <w:rPr>
                <w:b/>
                <w:sz w:val="23"/>
                <w:szCs w:val="23"/>
              </w:rPr>
              <w:t>Organized by weeks rather than days</w:t>
            </w:r>
          </w:p>
        </w:tc>
        <w:tc>
          <w:tcPr>
            <w:tcW w:w="3260" w:type="dxa"/>
          </w:tcPr>
          <w:p w14:paraId="527F7356" w14:textId="77777777" w:rsidR="008547B9" w:rsidRPr="00FC11B2" w:rsidRDefault="008242B0" w:rsidP="008547B9">
            <w:pPr>
              <w:rPr>
                <w:lang w:val="en-US"/>
              </w:rPr>
            </w:pPr>
            <w:r w:rsidRPr="00FC11B2">
              <w:rPr>
                <w:lang w:val="en-US"/>
              </w:rPr>
              <w:t>Organized by weeks rather than days</w:t>
            </w:r>
          </w:p>
          <w:p w14:paraId="7477DCDF" w14:textId="77777777" w:rsidR="008242B0" w:rsidRPr="00FC11B2" w:rsidRDefault="008242B0" w:rsidP="008547B9"/>
          <w:p w14:paraId="3C252F29" w14:textId="35614130" w:rsidR="008242B0" w:rsidRPr="00FC11B2" w:rsidRDefault="008242B0" w:rsidP="008242B0">
            <w:pPr>
              <w:jc w:val="center"/>
            </w:pPr>
            <w:r w:rsidRPr="00FC11B2">
              <w:t>1</w:t>
            </w:r>
          </w:p>
        </w:tc>
        <w:tc>
          <w:tcPr>
            <w:tcW w:w="3118" w:type="dxa"/>
          </w:tcPr>
          <w:p w14:paraId="798F00CC" w14:textId="5286A70A" w:rsidR="008547B9" w:rsidRPr="00FC11B2" w:rsidRDefault="008547B9" w:rsidP="008242B0"/>
        </w:tc>
        <w:tc>
          <w:tcPr>
            <w:tcW w:w="2716" w:type="dxa"/>
          </w:tcPr>
          <w:p w14:paraId="4D5B78DC" w14:textId="40713839" w:rsidR="008242B0" w:rsidRPr="00FC11B2" w:rsidRDefault="008242B0" w:rsidP="008242B0">
            <w:pPr>
              <w:rPr>
                <w:lang w:val="en-US"/>
              </w:rPr>
            </w:pPr>
            <w:r w:rsidRPr="00FC11B2">
              <w:rPr>
                <w:lang w:val="en-US"/>
              </w:rPr>
              <w:t>Was not organized by weeks rather than days</w:t>
            </w:r>
          </w:p>
          <w:p w14:paraId="493879FC" w14:textId="77777777" w:rsidR="008242B0" w:rsidRPr="00FC11B2" w:rsidRDefault="008242B0" w:rsidP="008242B0"/>
          <w:p w14:paraId="7E1E8831" w14:textId="62553C2C" w:rsidR="008547B9" w:rsidRPr="00FC11B2" w:rsidRDefault="008242B0" w:rsidP="008242B0">
            <w:pPr>
              <w:jc w:val="center"/>
            </w:pPr>
            <w:r w:rsidRPr="00FC11B2">
              <w:t>0</w:t>
            </w:r>
          </w:p>
        </w:tc>
        <w:tc>
          <w:tcPr>
            <w:tcW w:w="1393" w:type="dxa"/>
            <w:vAlign w:val="center"/>
          </w:tcPr>
          <w:p w14:paraId="745BCA31" w14:textId="669B0204" w:rsidR="008547B9" w:rsidRDefault="008242B0" w:rsidP="008242B0">
            <w:pPr>
              <w:jc w:val="center"/>
            </w:pPr>
            <w:r>
              <w:t>/1</w:t>
            </w:r>
          </w:p>
        </w:tc>
      </w:tr>
      <w:tr w:rsidR="008242B0" w14:paraId="76B97C90" w14:textId="77777777" w:rsidTr="00FC11B2">
        <w:tc>
          <w:tcPr>
            <w:tcW w:w="2689" w:type="dxa"/>
          </w:tcPr>
          <w:p w14:paraId="2F6EBB7F" w14:textId="7EDB1C44" w:rsidR="008242B0" w:rsidRPr="0023399E" w:rsidRDefault="008242B0" w:rsidP="008547B9">
            <w:pPr>
              <w:contextualSpacing/>
              <w:rPr>
                <w:b/>
              </w:rPr>
            </w:pPr>
            <w:r>
              <w:rPr>
                <w:b/>
                <w:sz w:val="23"/>
                <w:szCs w:val="23"/>
              </w:rPr>
              <w:lastRenderedPageBreak/>
              <w:t>Includes an appropriate title and your name on the document</w:t>
            </w:r>
          </w:p>
        </w:tc>
        <w:tc>
          <w:tcPr>
            <w:tcW w:w="3260" w:type="dxa"/>
          </w:tcPr>
          <w:p w14:paraId="2BF5F32C" w14:textId="77777777" w:rsidR="008242B0" w:rsidRPr="00FC11B2" w:rsidRDefault="008242B0" w:rsidP="008547B9">
            <w:pPr>
              <w:contextualSpacing/>
            </w:pPr>
            <w:r w:rsidRPr="00FC11B2">
              <w:t>Includes both an appropriate title and your name</w:t>
            </w:r>
          </w:p>
          <w:p w14:paraId="3920ACDA" w14:textId="77777777" w:rsidR="008242B0" w:rsidRPr="00FC11B2" w:rsidRDefault="008242B0" w:rsidP="008547B9">
            <w:pPr>
              <w:contextualSpacing/>
            </w:pPr>
          </w:p>
          <w:p w14:paraId="461BCDAE" w14:textId="3593F75F" w:rsidR="008242B0" w:rsidRPr="00FC11B2" w:rsidRDefault="008242B0" w:rsidP="008242B0">
            <w:pPr>
              <w:contextualSpacing/>
              <w:jc w:val="center"/>
            </w:pPr>
            <w:r w:rsidRPr="00FC11B2">
              <w:t>1</w:t>
            </w:r>
          </w:p>
        </w:tc>
        <w:tc>
          <w:tcPr>
            <w:tcW w:w="3118" w:type="dxa"/>
          </w:tcPr>
          <w:p w14:paraId="7F53F324" w14:textId="77777777" w:rsidR="008242B0" w:rsidRPr="00FC11B2" w:rsidRDefault="008242B0" w:rsidP="008547B9">
            <w:pPr>
              <w:contextualSpacing/>
            </w:pPr>
            <w:r w:rsidRPr="00FC11B2">
              <w:t>Includes either an appropriate title or your name</w:t>
            </w:r>
          </w:p>
          <w:p w14:paraId="68ED5C51" w14:textId="77777777" w:rsidR="008242B0" w:rsidRPr="00FC11B2" w:rsidRDefault="008242B0" w:rsidP="008547B9">
            <w:pPr>
              <w:contextualSpacing/>
            </w:pPr>
          </w:p>
          <w:p w14:paraId="33AE5E2F" w14:textId="1F512746" w:rsidR="008242B0" w:rsidRPr="00FC11B2" w:rsidRDefault="008242B0" w:rsidP="008242B0">
            <w:pPr>
              <w:contextualSpacing/>
              <w:jc w:val="center"/>
            </w:pPr>
            <w:r w:rsidRPr="00FC11B2">
              <w:t>0.5</w:t>
            </w:r>
          </w:p>
        </w:tc>
        <w:tc>
          <w:tcPr>
            <w:tcW w:w="2716" w:type="dxa"/>
          </w:tcPr>
          <w:p w14:paraId="3C048579" w14:textId="5A2F21F8" w:rsidR="008242B0" w:rsidRPr="00FC11B2" w:rsidRDefault="008242B0" w:rsidP="008547B9">
            <w:pPr>
              <w:contextualSpacing/>
            </w:pPr>
            <w:r w:rsidRPr="00FC11B2">
              <w:t>Is missing both an appropriate title and your name</w:t>
            </w:r>
          </w:p>
          <w:p w14:paraId="435FFFF9" w14:textId="1481526C" w:rsidR="008242B0" w:rsidRPr="00FC11B2" w:rsidRDefault="008242B0" w:rsidP="008242B0">
            <w:pPr>
              <w:contextualSpacing/>
              <w:jc w:val="center"/>
            </w:pPr>
            <w:r w:rsidRPr="00FC11B2">
              <w:t>0</w:t>
            </w:r>
          </w:p>
        </w:tc>
        <w:tc>
          <w:tcPr>
            <w:tcW w:w="1393" w:type="dxa"/>
            <w:vAlign w:val="center"/>
          </w:tcPr>
          <w:p w14:paraId="54EBD78F" w14:textId="6DCDD5CF" w:rsidR="008242B0" w:rsidRDefault="008242B0" w:rsidP="008242B0">
            <w:pPr>
              <w:jc w:val="center"/>
            </w:pPr>
            <w:r>
              <w:t>/1</w:t>
            </w:r>
          </w:p>
        </w:tc>
      </w:tr>
      <w:tr w:rsidR="008547B9" w14:paraId="3CFCB57E" w14:textId="77777777" w:rsidTr="00FC11B2">
        <w:tc>
          <w:tcPr>
            <w:tcW w:w="2689" w:type="dxa"/>
          </w:tcPr>
          <w:p w14:paraId="7EFB2A6B" w14:textId="77777777" w:rsidR="008547B9" w:rsidRPr="0023399E" w:rsidRDefault="008547B9" w:rsidP="008547B9">
            <w:pPr>
              <w:contextualSpacing/>
              <w:rPr>
                <w:b/>
              </w:rPr>
            </w:pPr>
            <w:r w:rsidRPr="0023399E">
              <w:rPr>
                <w:b/>
              </w:rPr>
              <w:t>Total Points</w:t>
            </w:r>
          </w:p>
        </w:tc>
        <w:tc>
          <w:tcPr>
            <w:tcW w:w="3260" w:type="dxa"/>
          </w:tcPr>
          <w:p w14:paraId="049741B6" w14:textId="77777777" w:rsidR="008547B9" w:rsidRPr="0023399E" w:rsidRDefault="008547B9" w:rsidP="008547B9">
            <w:pPr>
              <w:contextualSpacing/>
            </w:pPr>
          </w:p>
        </w:tc>
        <w:tc>
          <w:tcPr>
            <w:tcW w:w="3118" w:type="dxa"/>
          </w:tcPr>
          <w:p w14:paraId="39C099E4" w14:textId="77777777" w:rsidR="008547B9" w:rsidRPr="0023399E" w:rsidRDefault="008547B9" w:rsidP="008547B9">
            <w:pPr>
              <w:contextualSpacing/>
            </w:pPr>
          </w:p>
        </w:tc>
        <w:tc>
          <w:tcPr>
            <w:tcW w:w="2716" w:type="dxa"/>
          </w:tcPr>
          <w:p w14:paraId="2CDC9134" w14:textId="77777777" w:rsidR="008547B9" w:rsidRPr="0023399E" w:rsidRDefault="008547B9" w:rsidP="008547B9">
            <w:pPr>
              <w:contextualSpacing/>
            </w:pPr>
          </w:p>
        </w:tc>
        <w:tc>
          <w:tcPr>
            <w:tcW w:w="1393" w:type="dxa"/>
          </w:tcPr>
          <w:p w14:paraId="24BB3569" w14:textId="76A0F534" w:rsidR="008547B9" w:rsidRPr="0023399E" w:rsidRDefault="008547B9" w:rsidP="008547B9">
            <w:pPr>
              <w:contextualSpacing/>
              <w:jc w:val="center"/>
            </w:pPr>
            <w:r>
              <w:t>/15</w:t>
            </w:r>
          </w:p>
        </w:tc>
      </w:tr>
    </w:tbl>
    <w:p w14:paraId="45CB6D07" w14:textId="77777777" w:rsidR="008C18E2" w:rsidRDefault="008C18E2" w:rsidP="008C18E2"/>
    <w:p w14:paraId="28227F9C" w14:textId="77777777" w:rsidR="00B95E4F" w:rsidRPr="00272F3C" w:rsidRDefault="00B95E4F" w:rsidP="00272F3C">
      <w:pPr>
        <w:ind w:left="720"/>
        <w:rPr>
          <w:sz w:val="24"/>
          <w:szCs w:val="24"/>
        </w:rPr>
      </w:pPr>
    </w:p>
    <w:p w14:paraId="4E8643E3" w14:textId="77777777" w:rsidR="00B95E4F" w:rsidRPr="00B95E4F" w:rsidRDefault="00B95E4F" w:rsidP="00B95E4F">
      <w:pPr>
        <w:rPr>
          <w:b/>
          <w:sz w:val="28"/>
          <w:szCs w:val="28"/>
        </w:rPr>
      </w:pPr>
    </w:p>
    <w:sectPr w:rsidR="00B95E4F" w:rsidRPr="00B95E4F" w:rsidSect="00A44E82">
      <w:pgSz w:w="15840" w:h="12240" w:orient="landscape"/>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F7190" w14:textId="77777777" w:rsidR="00DC574C" w:rsidRDefault="00DC574C" w:rsidP="005D01F2">
      <w:pPr>
        <w:spacing w:after="0" w:line="240" w:lineRule="auto"/>
      </w:pPr>
      <w:r>
        <w:separator/>
      </w:r>
    </w:p>
    <w:p w14:paraId="3A0474A2" w14:textId="77777777" w:rsidR="00DC574C" w:rsidRDefault="00DC574C"/>
  </w:endnote>
  <w:endnote w:type="continuationSeparator" w:id="0">
    <w:p w14:paraId="5D700D01" w14:textId="77777777" w:rsidR="00DC574C" w:rsidRDefault="00DC574C" w:rsidP="005D01F2">
      <w:pPr>
        <w:spacing w:after="0" w:line="240" w:lineRule="auto"/>
      </w:pPr>
      <w:r>
        <w:continuationSeparator/>
      </w:r>
    </w:p>
    <w:p w14:paraId="2EAFD9B9" w14:textId="77777777" w:rsidR="00DC574C" w:rsidRDefault="00DC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" fillcolor="white [3201]" stroked="f" strokeweight=".5pt">
              <v:textbox style="mso-fit-shape-to-text:t" inset="0,,0">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FE4B5" w14:textId="77777777" w:rsidR="00DC574C" w:rsidRDefault="00DC574C" w:rsidP="005D01F2">
      <w:pPr>
        <w:spacing w:after="0" w:line="240" w:lineRule="auto"/>
      </w:pPr>
      <w:r>
        <w:separator/>
      </w:r>
    </w:p>
    <w:p w14:paraId="3275D1A4" w14:textId="77777777" w:rsidR="00DC574C" w:rsidRDefault="00DC574C"/>
  </w:footnote>
  <w:footnote w:type="continuationSeparator" w:id="0">
    <w:p w14:paraId="0C5E8751" w14:textId="77777777" w:rsidR="00DC574C" w:rsidRDefault="00DC574C" w:rsidP="005D01F2">
      <w:pPr>
        <w:spacing w:after="0" w:line="240" w:lineRule="auto"/>
      </w:pPr>
      <w:r>
        <w:continuationSeparator/>
      </w:r>
    </w:p>
    <w:p w14:paraId="2179EA98" w14:textId="77777777" w:rsidR="00DC574C" w:rsidRDefault="00DC5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eastAsia="en-CA"/>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6E2551"/>
    <w:multiLevelType w:val="hybridMultilevel"/>
    <w:tmpl w:val="B574A38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75FE5FE4"/>
    <w:multiLevelType w:val="hybridMultilevel"/>
    <w:tmpl w:val="E1700E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6"/>
  </w:num>
  <w:num w:numId="5">
    <w:abstractNumId w:val="0"/>
  </w:num>
  <w:num w:numId="6">
    <w:abstractNumId w:val="1"/>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326E7"/>
    <w:rsid w:val="00036C72"/>
    <w:rsid w:val="00040FF8"/>
    <w:rsid w:val="00094E0A"/>
    <w:rsid w:val="000B37E4"/>
    <w:rsid w:val="000B38EB"/>
    <w:rsid w:val="000B6BF1"/>
    <w:rsid w:val="000C753D"/>
    <w:rsid w:val="000D5707"/>
    <w:rsid w:val="00112B10"/>
    <w:rsid w:val="00113159"/>
    <w:rsid w:val="0013452C"/>
    <w:rsid w:val="001351B5"/>
    <w:rsid w:val="001425E2"/>
    <w:rsid w:val="00191C33"/>
    <w:rsid w:val="001D2EF4"/>
    <w:rsid w:val="001F28E5"/>
    <w:rsid w:val="0022088F"/>
    <w:rsid w:val="0023399E"/>
    <w:rsid w:val="00272F3C"/>
    <w:rsid w:val="0027394C"/>
    <w:rsid w:val="00275A7A"/>
    <w:rsid w:val="002B1ABC"/>
    <w:rsid w:val="002C44A2"/>
    <w:rsid w:val="002C68B0"/>
    <w:rsid w:val="002E0681"/>
    <w:rsid w:val="002E644C"/>
    <w:rsid w:val="002F4863"/>
    <w:rsid w:val="0030483C"/>
    <w:rsid w:val="00305A71"/>
    <w:rsid w:val="0032778D"/>
    <w:rsid w:val="00333A62"/>
    <w:rsid w:val="00333AA7"/>
    <w:rsid w:val="00336513"/>
    <w:rsid w:val="00356469"/>
    <w:rsid w:val="0041489D"/>
    <w:rsid w:val="004325A6"/>
    <w:rsid w:val="00436A65"/>
    <w:rsid w:val="00455531"/>
    <w:rsid w:val="004878AC"/>
    <w:rsid w:val="004914E6"/>
    <w:rsid w:val="004C0E92"/>
    <w:rsid w:val="004F1A28"/>
    <w:rsid w:val="00520B48"/>
    <w:rsid w:val="0055036F"/>
    <w:rsid w:val="005608CC"/>
    <w:rsid w:val="005D01F2"/>
    <w:rsid w:val="005D235B"/>
    <w:rsid w:val="005E4A8E"/>
    <w:rsid w:val="00620CE0"/>
    <w:rsid w:val="006778D0"/>
    <w:rsid w:val="00684BEE"/>
    <w:rsid w:val="006B0736"/>
    <w:rsid w:val="006B58F0"/>
    <w:rsid w:val="0070275A"/>
    <w:rsid w:val="00746D94"/>
    <w:rsid w:val="007B0F4C"/>
    <w:rsid w:val="007C642D"/>
    <w:rsid w:val="007F02D3"/>
    <w:rsid w:val="00820C72"/>
    <w:rsid w:val="008242B0"/>
    <w:rsid w:val="008433E0"/>
    <w:rsid w:val="008547B9"/>
    <w:rsid w:val="008604C3"/>
    <w:rsid w:val="00894921"/>
    <w:rsid w:val="008A5E02"/>
    <w:rsid w:val="008A6E1B"/>
    <w:rsid w:val="008C0B88"/>
    <w:rsid w:val="008C18E2"/>
    <w:rsid w:val="008E0296"/>
    <w:rsid w:val="008F671C"/>
    <w:rsid w:val="00915255"/>
    <w:rsid w:val="009237EB"/>
    <w:rsid w:val="0093314F"/>
    <w:rsid w:val="009372B8"/>
    <w:rsid w:val="00946A89"/>
    <w:rsid w:val="0097105A"/>
    <w:rsid w:val="009736B7"/>
    <w:rsid w:val="00992D05"/>
    <w:rsid w:val="009D6203"/>
    <w:rsid w:val="009E4BFA"/>
    <w:rsid w:val="009F0559"/>
    <w:rsid w:val="00A00A45"/>
    <w:rsid w:val="00A44E82"/>
    <w:rsid w:val="00A452E1"/>
    <w:rsid w:val="00A553EF"/>
    <w:rsid w:val="00A60BF2"/>
    <w:rsid w:val="00A764C9"/>
    <w:rsid w:val="00A85592"/>
    <w:rsid w:val="00A97D6E"/>
    <w:rsid w:val="00AB4E04"/>
    <w:rsid w:val="00AC1DB8"/>
    <w:rsid w:val="00AD35D7"/>
    <w:rsid w:val="00AF447C"/>
    <w:rsid w:val="00B003E9"/>
    <w:rsid w:val="00B03BBE"/>
    <w:rsid w:val="00B35F2C"/>
    <w:rsid w:val="00B75546"/>
    <w:rsid w:val="00B8658B"/>
    <w:rsid w:val="00B95E4F"/>
    <w:rsid w:val="00BA33CC"/>
    <w:rsid w:val="00BD338D"/>
    <w:rsid w:val="00BD5479"/>
    <w:rsid w:val="00C01A36"/>
    <w:rsid w:val="00C51BA3"/>
    <w:rsid w:val="00C53296"/>
    <w:rsid w:val="00C732E5"/>
    <w:rsid w:val="00CA6E59"/>
    <w:rsid w:val="00CC2B86"/>
    <w:rsid w:val="00CD7E90"/>
    <w:rsid w:val="00D243AE"/>
    <w:rsid w:val="00D36FFF"/>
    <w:rsid w:val="00D6106D"/>
    <w:rsid w:val="00D82076"/>
    <w:rsid w:val="00DA0B58"/>
    <w:rsid w:val="00DB260D"/>
    <w:rsid w:val="00DB71EE"/>
    <w:rsid w:val="00DC0D8D"/>
    <w:rsid w:val="00DC574C"/>
    <w:rsid w:val="00DD1E2F"/>
    <w:rsid w:val="00DF0645"/>
    <w:rsid w:val="00E12DA3"/>
    <w:rsid w:val="00E1757C"/>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70E11"/>
    <w:rsid w:val="00F770CB"/>
    <w:rsid w:val="00FC0324"/>
    <w:rsid w:val="00FC11B2"/>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character" w:styleId="UnresolvedMention">
    <w:name w:val="Unresolved Mention"/>
    <w:basedOn w:val="DefaultParagraphFont"/>
    <w:uiPriority w:val="99"/>
    <w:semiHidden/>
    <w:unhideWhenUsed/>
    <w:rsid w:val="00356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29821">
      <w:bodyDiv w:val="1"/>
      <w:marLeft w:val="0"/>
      <w:marRight w:val="0"/>
      <w:marTop w:val="0"/>
      <w:marBottom w:val="0"/>
      <w:divBdr>
        <w:top w:val="none" w:sz="0" w:space="0" w:color="auto"/>
        <w:left w:val="none" w:sz="0" w:space="0" w:color="auto"/>
        <w:bottom w:val="none" w:sz="0" w:space="0" w:color="auto"/>
        <w:right w:val="none" w:sz="0" w:space="0" w:color="auto"/>
      </w:divBdr>
    </w:div>
    <w:div w:id="643002476">
      <w:bodyDiv w:val="1"/>
      <w:marLeft w:val="0"/>
      <w:marRight w:val="0"/>
      <w:marTop w:val="0"/>
      <w:marBottom w:val="0"/>
      <w:divBdr>
        <w:top w:val="none" w:sz="0" w:space="0" w:color="auto"/>
        <w:left w:val="none" w:sz="0" w:space="0" w:color="auto"/>
        <w:bottom w:val="none" w:sz="0" w:space="0" w:color="auto"/>
        <w:right w:val="none" w:sz="0" w:space="0" w:color="auto"/>
      </w:divBdr>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ficetimeline.com/online/gantt-chart-mak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enngage.com/features/gantt-cha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graphs/gantt-char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ely.com/plan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3.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2B064-9C42-DE42-BCEE-9057CA05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C:\Users\lamorik\Downloads\New Assignment Template_2016-2017.dotx</Template>
  <TotalTime>37</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Danielle Gaylord</cp:lastModifiedBy>
  <cp:revision>9</cp:revision>
  <dcterms:created xsi:type="dcterms:W3CDTF">2019-10-01T23:36:00Z</dcterms:created>
  <dcterms:modified xsi:type="dcterms:W3CDTF">2019-11-01T14:16:00Z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