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C52" w:rsidRPr="00362A24" w:rsidRDefault="00B82C52" w:rsidP="00B82C52">
      <w:pPr>
        <w:pStyle w:val="Header"/>
        <w:rPr>
          <w:rFonts w:cs="Arial"/>
        </w:rPr>
      </w:pPr>
      <w:r w:rsidRPr="00362A24">
        <w:rPr>
          <w:rFonts w:cs="Arial"/>
        </w:rPr>
        <w:t>Periods indicate to the reader that you have come to the end of a complete statement.</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Colons are not as strong a break as a period. It indicates that a statement is about to be expanded, usually by an explanation or an illustration.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Examples </w:t>
      </w:r>
    </w:p>
    <w:p w:rsidR="00B82C52" w:rsidRPr="00362A24" w:rsidRDefault="00B82C52" w:rsidP="00B82C52">
      <w:pPr>
        <w:pStyle w:val="Header"/>
        <w:rPr>
          <w:rFonts w:cs="Arial"/>
        </w:rPr>
      </w:pPr>
    </w:p>
    <w:p w:rsidR="00B82C52" w:rsidRPr="00362A24" w:rsidRDefault="00B82C52" w:rsidP="00B82C52">
      <w:pPr>
        <w:pStyle w:val="Header"/>
        <w:rPr>
          <w:rFonts w:cs="Arial"/>
          <w:i/>
        </w:rPr>
      </w:pPr>
      <w:r w:rsidRPr="00362A24">
        <w:rPr>
          <w:rFonts w:cs="Arial"/>
          <w:i/>
        </w:rPr>
        <w:t>The uses of the colon are as follows: to introduce a list, to introduce long quotations, to follow the salutation in a business letter, and to stand between hour and minutes in the time.</w:t>
      </w:r>
    </w:p>
    <w:p w:rsidR="00B82C52" w:rsidRPr="00362A24" w:rsidRDefault="00B82C52" w:rsidP="00B82C52">
      <w:pPr>
        <w:pStyle w:val="Header"/>
        <w:rPr>
          <w:rFonts w:cs="Arial"/>
          <w:i/>
        </w:rPr>
      </w:pPr>
    </w:p>
    <w:p w:rsidR="00B82C52" w:rsidRPr="00362A24" w:rsidRDefault="00B82C52" w:rsidP="00B82C52">
      <w:pPr>
        <w:pStyle w:val="Header"/>
        <w:rPr>
          <w:rFonts w:cs="Arial"/>
          <w:i/>
        </w:rPr>
      </w:pPr>
      <w:r w:rsidRPr="00362A24">
        <w:rPr>
          <w:rFonts w:cs="Arial"/>
          <w:i/>
        </w:rPr>
        <w:t>My wants are few</w:t>
      </w:r>
      <w:r w:rsidRPr="00362A24">
        <w:rPr>
          <w:rFonts w:cs="Arial"/>
        </w:rPr>
        <w:t>:</w:t>
      </w:r>
      <w:r w:rsidRPr="00362A24">
        <w:rPr>
          <w:rFonts w:cs="Arial"/>
          <w:i/>
        </w:rPr>
        <w:t xml:space="preserve"> a large condo with a view, a Mercedes SUV, and enough money to support my life-style.</w:t>
      </w:r>
    </w:p>
    <w:p w:rsidR="00B82C52" w:rsidRPr="00362A24" w:rsidRDefault="00B82C52" w:rsidP="00B82C52">
      <w:pPr>
        <w:pStyle w:val="Header"/>
        <w:rPr>
          <w:rFonts w:cs="Arial"/>
          <w:i/>
        </w:rPr>
      </w:pPr>
    </w:p>
    <w:p w:rsidR="00B82C52" w:rsidRPr="00362A24" w:rsidRDefault="00B82C52" w:rsidP="00B82C52">
      <w:pPr>
        <w:pStyle w:val="Header"/>
        <w:rPr>
          <w:rFonts w:cs="Arial"/>
          <w:i/>
        </w:rPr>
      </w:pPr>
      <w:r w:rsidRPr="00362A24">
        <w:rPr>
          <w:rFonts w:cs="Arial"/>
          <w:i/>
        </w:rPr>
        <w:t xml:space="preserve">John F Kennedy said: “Ask not what your country can do for you </w:t>
      </w:r>
      <w:proofErr w:type="gramStart"/>
      <w:r w:rsidRPr="00362A24">
        <w:rPr>
          <w:rFonts w:cs="Arial"/>
          <w:i/>
        </w:rPr>
        <w:t>-  ask</w:t>
      </w:r>
      <w:proofErr w:type="gramEnd"/>
      <w:r w:rsidRPr="00362A24">
        <w:rPr>
          <w:rFonts w:cs="Arial"/>
          <w:i/>
        </w:rPr>
        <w:t xml:space="preserve"> what you can do for your country”.</w:t>
      </w:r>
    </w:p>
    <w:p w:rsidR="00B82C52" w:rsidRPr="00362A24" w:rsidRDefault="00B82C52" w:rsidP="00B82C52">
      <w:pPr>
        <w:pStyle w:val="Header"/>
        <w:rPr>
          <w:rFonts w:cs="Arial"/>
          <w:i/>
        </w:rPr>
      </w:pPr>
    </w:p>
    <w:p w:rsidR="00B82C52" w:rsidRPr="00362A24" w:rsidRDefault="00B82C52" w:rsidP="00B82C52">
      <w:pPr>
        <w:pStyle w:val="Header"/>
        <w:rPr>
          <w:rFonts w:cs="Arial"/>
          <w:i/>
        </w:rPr>
      </w:pPr>
      <w:r w:rsidRPr="00362A24">
        <w:rPr>
          <w:rFonts w:cs="Arial"/>
          <w:i/>
        </w:rPr>
        <w:t>Dear Professor Chang:</w:t>
      </w:r>
    </w:p>
    <w:p w:rsidR="00B82C52" w:rsidRPr="00362A24" w:rsidRDefault="00B82C52" w:rsidP="00B82C52">
      <w:pPr>
        <w:pStyle w:val="Header"/>
        <w:rPr>
          <w:rFonts w:cs="Arial"/>
          <w:i/>
        </w:rPr>
      </w:pPr>
    </w:p>
    <w:p w:rsidR="00B82C52" w:rsidRPr="00362A24" w:rsidRDefault="00B82C52" w:rsidP="00B82C52">
      <w:pPr>
        <w:pStyle w:val="Header"/>
        <w:rPr>
          <w:rFonts w:cs="Arial"/>
          <w:i/>
        </w:rPr>
      </w:pPr>
    </w:p>
    <w:p w:rsidR="00B82C52" w:rsidRPr="00362A24" w:rsidRDefault="00B82C52" w:rsidP="00B82C52">
      <w:pPr>
        <w:pStyle w:val="Header"/>
        <w:rPr>
          <w:rFonts w:cs="Arial"/>
        </w:rPr>
      </w:pPr>
      <w:r w:rsidRPr="00362A24">
        <w:rPr>
          <w:rFonts w:cs="Arial"/>
        </w:rPr>
        <w:t xml:space="preserve">Semicolons indicate to readers that they have read one aspect of the statement and that they are about to hear another aspect (a contrasting idea or another version of the same idea). As a rule, the aspects being separated must be independent clauses, capable of constituting sentences on their own.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Examples</w:t>
      </w:r>
    </w:p>
    <w:p w:rsidR="00B82C52" w:rsidRPr="00362A24" w:rsidRDefault="00B82C52" w:rsidP="00B82C52">
      <w:pPr>
        <w:pStyle w:val="Header"/>
        <w:rPr>
          <w:rFonts w:cs="Arial"/>
        </w:rPr>
      </w:pPr>
    </w:p>
    <w:p w:rsidR="00B82C52" w:rsidRPr="00362A24" w:rsidRDefault="00B82C52" w:rsidP="00B82C52">
      <w:pPr>
        <w:pStyle w:val="Header"/>
        <w:rPr>
          <w:rFonts w:cs="Arial"/>
          <w:i/>
        </w:rPr>
      </w:pPr>
      <w:r w:rsidRPr="00362A24">
        <w:rPr>
          <w:rFonts w:cs="Arial"/>
          <w:i/>
        </w:rPr>
        <w:t>Some interest payments are tax deductible; dividends are not tax deductible.</w:t>
      </w:r>
    </w:p>
    <w:p w:rsidR="00B82C52" w:rsidRPr="00362A24" w:rsidRDefault="00B82C52" w:rsidP="00B82C52">
      <w:pPr>
        <w:pStyle w:val="Header"/>
        <w:rPr>
          <w:rFonts w:cs="Arial"/>
          <w:i/>
        </w:rPr>
      </w:pPr>
    </w:p>
    <w:p w:rsidR="00B82C52" w:rsidRPr="00362A24" w:rsidRDefault="00B82C52" w:rsidP="00B82C52">
      <w:pPr>
        <w:pStyle w:val="Header"/>
        <w:rPr>
          <w:rFonts w:cs="Arial"/>
        </w:rPr>
      </w:pPr>
      <w:r w:rsidRPr="00362A24">
        <w:rPr>
          <w:rFonts w:cs="Arial"/>
          <w:i/>
        </w:rPr>
        <w:t>My uncle is very sick; he has to have an operation</w:t>
      </w:r>
      <w:r w:rsidRPr="00362A24">
        <w:rPr>
          <w:rFonts w:cs="Arial"/>
        </w:rPr>
        <w:t>.</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Commas direct the reader that he or she has come to the end of a distinct part within a sentence so that there is a small break in the flow. Commas often mark off introductory or interruptive material. Some applications include:</w:t>
      </w:r>
    </w:p>
    <w:p w:rsidR="00B82C52" w:rsidRPr="00362A24" w:rsidRDefault="00B82C52" w:rsidP="00B82C52">
      <w:pPr>
        <w:pStyle w:val="Header"/>
        <w:rPr>
          <w:rFonts w:cs="Arial"/>
        </w:rPr>
      </w:pP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 xml:space="preserve">Separating a dependent clauses </w:t>
      </w:r>
    </w:p>
    <w:p w:rsidR="00B82C52" w:rsidRPr="00362A24" w:rsidRDefault="00B82C52" w:rsidP="00B82C52">
      <w:pPr>
        <w:pStyle w:val="Header"/>
        <w:ind w:left="360"/>
        <w:rPr>
          <w:rFonts w:cs="Arial"/>
          <w:i/>
        </w:rPr>
      </w:pPr>
      <w:r w:rsidRPr="00362A24">
        <w:rPr>
          <w:rFonts w:cs="Arial"/>
          <w:i/>
        </w:rPr>
        <w:t>When the pitch was thrown, Sue hit the ball and ran to first base.</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items in a list</w:t>
      </w:r>
    </w:p>
    <w:p w:rsidR="00B82C52" w:rsidRPr="00362A24" w:rsidRDefault="00B82C52" w:rsidP="00B82C52">
      <w:pPr>
        <w:pStyle w:val="Header"/>
        <w:ind w:left="360"/>
        <w:rPr>
          <w:rFonts w:cs="Arial"/>
          <w:i/>
        </w:rPr>
      </w:pPr>
      <w:r w:rsidRPr="00362A24">
        <w:rPr>
          <w:rFonts w:cs="Arial"/>
          <w:i/>
        </w:rPr>
        <w:t>Sue hit the ball, dropped the bat, ran to first base, and waved to the crowd.</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phrases</w:t>
      </w:r>
    </w:p>
    <w:p w:rsidR="00B82C52" w:rsidRPr="00362A24" w:rsidRDefault="00B82C52" w:rsidP="00B82C52">
      <w:pPr>
        <w:pStyle w:val="Header"/>
        <w:ind w:left="360"/>
        <w:rPr>
          <w:rFonts w:cs="Arial"/>
          <w:i/>
        </w:rPr>
      </w:pPr>
      <w:r w:rsidRPr="00362A24">
        <w:rPr>
          <w:rFonts w:cs="Arial"/>
          <w:i/>
        </w:rPr>
        <w:t xml:space="preserve">After a long morning of play, the game finally ended. </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two or more adjectives</w:t>
      </w:r>
    </w:p>
    <w:p w:rsidR="00B82C52" w:rsidRPr="00362A24" w:rsidRDefault="00B82C52" w:rsidP="00B82C52">
      <w:pPr>
        <w:pStyle w:val="Header"/>
        <w:ind w:left="360"/>
        <w:rPr>
          <w:rFonts w:cs="Arial"/>
        </w:rPr>
      </w:pPr>
      <w:r w:rsidRPr="00362A24">
        <w:rPr>
          <w:rFonts w:cs="Arial"/>
          <w:i/>
        </w:rPr>
        <w:t xml:space="preserve">Sue is a versatile, talented player. </w:t>
      </w:r>
    </w:p>
    <w:p w:rsidR="00B82C52" w:rsidRPr="00362A24" w:rsidRDefault="00B82C52" w:rsidP="00B82C52">
      <w:pPr>
        <w:pStyle w:val="Header"/>
        <w:ind w:left="360"/>
        <w:rPr>
          <w:rFonts w:cs="Arial"/>
        </w:rPr>
      </w:pPr>
      <w:r w:rsidRPr="00362A24">
        <w:rPr>
          <w:rFonts w:cs="Arial"/>
        </w:rPr>
        <w:t>Separating appositives</w:t>
      </w:r>
    </w:p>
    <w:p w:rsidR="00B82C52" w:rsidRPr="00362A24" w:rsidRDefault="00B82C52" w:rsidP="00B82C52">
      <w:pPr>
        <w:pStyle w:val="Header"/>
        <w:ind w:left="360"/>
        <w:rPr>
          <w:rFonts w:cs="Arial"/>
          <w:i/>
        </w:rPr>
      </w:pPr>
      <w:r w:rsidRPr="00362A24">
        <w:rPr>
          <w:rFonts w:cs="Arial"/>
          <w:i/>
        </w:rPr>
        <w:t>Sue, the team captain, always bats last.</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degrees and abbreviations</w:t>
      </w:r>
    </w:p>
    <w:p w:rsidR="00B82C52" w:rsidRPr="00362A24" w:rsidRDefault="00B82C52" w:rsidP="00B82C52">
      <w:pPr>
        <w:pStyle w:val="Header"/>
        <w:ind w:left="360"/>
        <w:rPr>
          <w:rFonts w:cs="Arial"/>
          <w:i/>
        </w:rPr>
      </w:pPr>
      <w:r w:rsidRPr="00362A24">
        <w:rPr>
          <w:rFonts w:cs="Arial"/>
          <w:i/>
        </w:rPr>
        <w:t xml:space="preserve">Sue Jarvis, Jr., and Kim Smith, Ph.D., are vying for M.V.P.  </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lastRenderedPageBreak/>
        <w:t>Separating quotations</w:t>
      </w:r>
    </w:p>
    <w:p w:rsidR="00B82C52" w:rsidRPr="00362A24" w:rsidRDefault="00B82C52" w:rsidP="00B82C52">
      <w:pPr>
        <w:pStyle w:val="Header"/>
        <w:ind w:left="360"/>
        <w:rPr>
          <w:rFonts w:cs="Arial"/>
          <w:i/>
        </w:rPr>
      </w:pPr>
      <w:r w:rsidRPr="00362A24">
        <w:rPr>
          <w:rFonts w:cs="Arial"/>
          <w:i/>
        </w:rPr>
        <w:t>Sue said, “Smarten up or you’re off the team”.</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contrasting statements</w:t>
      </w:r>
    </w:p>
    <w:p w:rsidR="00B82C52" w:rsidRPr="00362A24" w:rsidRDefault="00B82C52" w:rsidP="00B82C52">
      <w:pPr>
        <w:pStyle w:val="Header"/>
        <w:ind w:left="360"/>
        <w:rPr>
          <w:rFonts w:cs="Arial"/>
          <w:i/>
        </w:rPr>
      </w:pPr>
      <w:r w:rsidRPr="00362A24">
        <w:rPr>
          <w:rFonts w:cs="Arial"/>
          <w:i/>
        </w:rPr>
        <w:t>The team is reduced, yet adequate.</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parenthetical expressions</w:t>
      </w:r>
    </w:p>
    <w:p w:rsidR="00B82C52" w:rsidRPr="00362A24" w:rsidRDefault="00B82C52" w:rsidP="00B82C52">
      <w:pPr>
        <w:pStyle w:val="Header"/>
        <w:ind w:left="360"/>
        <w:rPr>
          <w:rFonts w:cs="Arial"/>
          <w:i/>
        </w:rPr>
      </w:pPr>
      <w:r w:rsidRPr="00362A24">
        <w:rPr>
          <w:rFonts w:cs="Arial"/>
          <w:i/>
        </w:rPr>
        <w:t>Sue, the best hitter we have, is up next.</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Separating units in dates, addresses, and geographical items</w:t>
      </w:r>
    </w:p>
    <w:p w:rsidR="00B82C52" w:rsidRPr="00362A24" w:rsidRDefault="00B82C52" w:rsidP="00B82C52">
      <w:pPr>
        <w:pStyle w:val="Header"/>
        <w:ind w:left="360"/>
        <w:rPr>
          <w:rFonts w:cs="Arial"/>
          <w:i/>
        </w:rPr>
      </w:pPr>
      <w:r w:rsidRPr="00362A24">
        <w:rPr>
          <w:rFonts w:cs="Arial"/>
          <w:i/>
        </w:rPr>
        <w:t>Sue is from Ottawa, Ontario, Canada. She was born March 4</w:t>
      </w:r>
      <w:r w:rsidRPr="00362A24">
        <w:rPr>
          <w:rFonts w:cs="Arial"/>
          <w:i/>
          <w:vertAlign w:val="superscript"/>
        </w:rPr>
        <w:t>th</w:t>
      </w:r>
      <w:r w:rsidRPr="00362A24">
        <w:rPr>
          <w:rFonts w:cs="Arial"/>
          <w:i/>
        </w:rPr>
        <w:t>, 1967.</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Indicating omitted words</w:t>
      </w:r>
    </w:p>
    <w:p w:rsidR="00B82C52" w:rsidRPr="00362A24" w:rsidRDefault="00B82C52" w:rsidP="00B82C52">
      <w:pPr>
        <w:pStyle w:val="Header"/>
        <w:ind w:left="360"/>
        <w:rPr>
          <w:rFonts w:cs="Arial"/>
          <w:i/>
        </w:rPr>
      </w:pPr>
      <w:r w:rsidRPr="00362A24">
        <w:rPr>
          <w:rFonts w:cs="Arial"/>
          <w:i/>
        </w:rPr>
        <w:t>On Friday Sue scored four runs; on Tuesday, only one.</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Indicating direct address</w:t>
      </w:r>
    </w:p>
    <w:p w:rsidR="00B82C52" w:rsidRPr="00362A24" w:rsidRDefault="00B82C52" w:rsidP="00B82C52">
      <w:pPr>
        <w:pStyle w:val="Header"/>
        <w:ind w:left="360"/>
        <w:rPr>
          <w:rFonts w:cs="Arial"/>
          <w:i/>
        </w:rPr>
      </w:pPr>
      <w:r w:rsidRPr="00362A24">
        <w:rPr>
          <w:rFonts w:cs="Arial"/>
          <w:i/>
        </w:rPr>
        <w:t>Your captaincy, Sue, has been given to someone else.</w:t>
      </w:r>
    </w:p>
    <w:p w:rsidR="00B82C52" w:rsidRPr="00362A24" w:rsidRDefault="00B82C52" w:rsidP="00B82C52">
      <w:pPr>
        <w:pStyle w:val="Header"/>
        <w:numPr>
          <w:ilvl w:val="0"/>
          <w:numId w:val="1"/>
        </w:numPr>
        <w:tabs>
          <w:tab w:val="clear" w:pos="4680"/>
          <w:tab w:val="clear" w:pos="9360"/>
        </w:tabs>
        <w:rPr>
          <w:rFonts w:cs="Arial"/>
        </w:rPr>
      </w:pPr>
      <w:r w:rsidRPr="00362A24">
        <w:rPr>
          <w:rFonts w:cs="Arial"/>
        </w:rPr>
        <w:t xml:space="preserve"> Clarifying ambiguity</w:t>
      </w:r>
    </w:p>
    <w:p w:rsidR="00B82C52" w:rsidRPr="00362A24" w:rsidRDefault="00B82C52" w:rsidP="00B82C52">
      <w:pPr>
        <w:pStyle w:val="Header"/>
        <w:ind w:left="360"/>
        <w:rPr>
          <w:rFonts w:cs="Arial"/>
          <w:i/>
        </w:rPr>
      </w:pPr>
      <w:r w:rsidRPr="00362A24">
        <w:rPr>
          <w:rFonts w:cs="Arial"/>
          <w:i/>
        </w:rPr>
        <w:t xml:space="preserve"> No matter where you go, there you are.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Dashes: indicate to the reader that there is an abrupt interruption in the flow of thought. Something is being interjected in the same way as a parenthetical expression but more forcefully so. For example, </w:t>
      </w:r>
      <w:proofErr w:type="gramStart"/>
      <w:r w:rsidRPr="00362A24">
        <w:rPr>
          <w:rFonts w:cs="Arial"/>
          <w:i/>
        </w:rPr>
        <w:t>The</w:t>
      </w:r>
      <w:proofErr w:type="gramEnd"/>
      <w:r w:rsidRPr="00362A24">
        <w:rPr>
          <w:rFonts w:cs="Arial"/>
        </w:rPr>
        <w:t xml:space="preserve"> </w:t>
      </w:r>
      <w:r w:rsidRPr="00362A24">
        <w:rPr>
          <w:rFonts w:cs="Arial"/>
          <w:i/>
        </w:rPr>
        <w:t xml:space="preserve">strict observance of rules—a matter of considerable importance in baseball—is one of Sue’s best qualities.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Parentheses are another means of setting off non-essential sentence material. For example I could have said, </w:t>
      </w:r>
      <w:proofErr w:type="gramStart"/>
      <w:r w:rsidRPr="00362A24">
        <w:rPr>
          <w:rFonts w:cs="Arial"/>
          <w:i/>
        </w:rPr>
        <w:t>The</w:t>
      </w:r>
      <w:proofErr w:type="gramEnd"/>
      <w:r w:rsidRPr="00362A24">
        <w:rPr>
          <w:rFonts w:cs="Arial"/>
          <w:i/>
        </w:rPr>
        <w:t xml:space="preserve"> strict observance of rules (a matter of considerable importance in baseball) is one of Sue’s best qualities. </w:t>
      </w:r>
      <w:r w:rsidRPr="00362A24">
        <w:rPr>
          <w:rFonts w:cs="Arial"/>
        </w:rPr>
        <w:t xml:space="preserve">(Note that commas separate interjected material in neutral way. Parentheses </w:t>
      </w:r>
      <w:proofErr w:type="spellStart"/>
      <w:r w:rsidRPr="00362A24">
        <w:rPr>
          <w:rFonts w:cs="Arial"/>
        </w:rPr>
        <w:t>de-emphasise</w:t>
      </w:r>
      <w:proofErr w:type="spellEnd"/>
      <w:r w:rsidRPr="00362A24">
        <w:rPr>
          <w:rFonts w:cs="Arial"/>
        </w:rPr>
        <w:t xml:space="preserve"> the material, whereas dashes </w:t>
      </w:r>
      <w:proofErr w:type="spellStart"/>
      <w:r w:rsidRPr="00362A24">
        <w:rPr>
          <w:rFonts w:cs="Arial"/>
        </w:rPr>
        <w:t>emphasise</w:t>
      </w:r>
      <w:proofErr w:type="spellEnd"/>
      <w:r w:rsidRPr="00362A24">
        <w:rPr>
          <w:rFonts w:cs="Arial"/>
        </w:rPr>
        <w:t xml:space="preserve"> it.)</w:t>
      </w:r>
      <w:r w:rsidRPr="00362A24">
        <w:rPr>
          <w:rFonts w:cs="Arial"/>
          <w:i/>
        </w:rPr>
        <w:t xml:space="preserve">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Quotation marks</w:t>
      </w:r>
      <w:r w:rsidRPr="00362A24">
        <w:rPr>
          <w:rFonts w:cs="Arial"/>
          <w:i/>
        </w:rPr>
        <w:t xml:space="preserve"> </w:t>
      </w:r>
      <w:r w:rsidRPr="00362A24">
        <w:rPr>
          <w:rFonts w:cs="Arial"/>
        </w:rPr>
        <w:t xml:space="preserve">indicate direct quotations, definitions, words used in a special sense, and, in some cases, titles of literary or artistic works. </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Exclamation marks communicate to the reader that what is being read should be understood as imbued with strong emotion. They should be used sparingly as they can make your work appear unprofessional. </w:t>
      </w:r>
    </w:p>
    <w:p w:rsidR="00B82C52" w:rsidRPr="00362A24" w:rsidRDefault="00B82C52" w:rsidP="00B82C52">
      <w:pPr>
        <w:pStyle w:val="Header"/>
        <w:rPr>
          <w:rFonts w:cs="Arial"/>
        </w:rPr>
      </w:pPr>
    </w:p>
    <w:p w:rsidR="00B82C52" w:rsidRPr="00362A24" w:rsidRDefault="00B82C52" w:rsidP="00B82C52">
      <w:pPr>
        <w:pStyle w:val="Header"/>
        <w:rPr>
          <w:rFonts w:cs="Arial"/>
          <w:i/>
        </w:rPr>
      </w:pPr>
      <w:r w:rsidRPr="00362A24">
        <w:rPr>
          <w:rFonts w:cs="Arial"/>
        </w:rPr>
        <w:t xml:space="preserve">Brackets are used within direct quotations in order to indicate material supplied by the writer for clarity. For example, </w:t>
      </w:r>
      <w:r w:rsidRPr="00362A24">
        <w:rPr>
          <w:rFonts w:cs="Arial"/>
          <w:i/>
        </w:rPr>
        <w:t>Sue, the team’s MVP [most valuable player], is good at many things.</w:t>
      </w:r>
    </w:p>
    <w:p w:rsidR="00B82C52" w:rsidRPr="00362A24" w:rsidRDefault="00B82C52" w:rsidP="00B82C52">
      <w:pPr>
        <w:pStyle w:val="Header"/>
        <w:rPr>
          <w:rFonts w:cs="Arial"/>
          <w:i/>
        </w:rPr>
      </w:pPr>
    </w:p>
    <w:p w:rsidR="00B82C52" w:rsidRPr="00362A24" w:rsidRDefault="00B82C52" w:rsidP="00B82C52">
      <w:pPr>
        <w:pStyle w:val="Header"/>
        <w:rPr>
          <w:rFonts w:cs="Arial"/>
        </w:rPr>
      </w:pPr>
      <w:r w:rsidRPr="00362A24">
        <w:rPr>
          <w:rFonts w:cs="Arial"/>
        </w:rPr>
        <w:t>Apostrophes are mainly used to show possession.</w:t>
      </w:r>
    </w:p>
    <w:p w:rsidR="00B82C52" w:rsidRPr="00362A24" w:rsidRDefault="00B82C52" w:rsidP="00B82C52">
      <w:pPr>
        <w:pStyle w:val="Header"/>
        <w:rPr>
          <w:rFonts w:cs="Arial"/>
        </w:rPr>
      </w:pPr>
      <w:r w:rsidRPr="00362A24">
        <w:rPr>
          <w:rFonts w:cs="Arial"/>
        </w:rPr>
        <w:t xml:space="preserve">Rule: If a word does not end </w:t>
      </w:r>
      <w:proofErr w:type="gramStart"/>
      <w:r w:rsidRPr="00362A24">
        <w:rPr>
          <w:rFonts w:cs="Arial"/>
        </w:rPr>
        <w:t>in ‘s’</w:t>
      </w:r>
      <w:proofErr w:type="gramEnd"/>
      <w:r w:rsidRPr="00362A24">
        <w:rPr>
          <w:rFonts w:cs="Arial"/>
        </w:rPr>
        <w:t xml:space="preserve">, show possession by adding ‘s to the word. If it does end </w:t>
      </w:r>
      <w:proofErr w:type="gramStart"/>
      <w:r w:rsidRPr="00362A24">
        <w:rPr>
          <w:rFonts w:cs="Arial"/>
        </w:rPr>
        <w:t>in ‘s’</w:t>
      </w:r>
      <w:proofErr w:type="gramEnd"/>
      <w:r w:rsidRPr="00362A24">
        <w:rPr>
          <w:rFonts w:cs="Arial"/>
        </w:rPr>
        <w:t>, just put the apostrophe.</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t xml:space="preserve">Examples:   </w:t>
      </w:r>
    </w:p>
    <w:p w:rsidR="00B82C52" w:rsidRPr="00362A24" w:rsidRDefault="00B82C52" w:rsidP="00B82C52">
      <w:pPr>
        <w:pStyle w:val="Header"/>
        <w:rPr>
          <w:rFonts w:cs="Arial"/>
        </w:rPr>
      </w:pPr>
    </w:p>
    <w:p w:rsidR="00B82C52" w:rsidRPr="00842BCC" w:rsidRDefault="00B82C52" w:rsidP="00B82C52">
      <w:pPr>
        <w:pStyle w:val="Header"/>
        <w:rPr>
          <w:rFonts w:cs="Arial"/>
          <w:i/>
        </w:rPr>
      </w:pPr>
      <w:proofErr w:type="gramStart"/>
      <w:r w:rsidRPr="00842BCC">
        <w:rPr>
          <w:rFonts w:cs="Arial"/>
          <w:i/>
        </w:rPr>
        <w:t>child’s</w:t>
      </w:r>
      <w:proofErr w:type="gramEnd"/>
      <w:r w:rsidRPr="00842BCC">
        <w:rPr>
          <w:rFonts w:cs="Arial"/>
          <w:i/>
        </w:rPr>
        <w:t xml:space="preserve"> toy                          boys’ team</w:t>
      </w:r>
    </w:p>
    <w:p w:rsidR="00B82C52" w:rsidRPr="00842BCC" w:rsidRDefault="00B82C52" w:rsidP="00B82C52">
      <w:pPr>
        <w:pStyle w:val="Header"/>
        <w:rPr>
          <w:rFonts w:cs="Arial"/>
          <w:i/>
        </w:rPr>
      </w:pPr>
      <w:proofErr w:type="gramStart"/>
      <w:r w:rsidRPr="00842BCC">
        <w:rPr>
          <w:rFonts w:cs="Arial"/>
          <w:i/>
        </w:rPr>
        <w:t>children’s</w:t>
      </w:r>
      <w:proofErr w:type="gramEnd"/>
      <w:r w:rsidRPr="00842BCC">
        <w:rPr>
          <w:rFonts w:cs="Arial"/>
          <w:i/>
        </w:rPr>
        <w:t xml:space="preserve"> toys                   girls’ classroom</w:t>
      </w:r>
    </w:p>
    <w:p w:rsidR="00B82C52" w:rsidRPr="00842BCC" w:rsidRDefault="00B82C52" w:rsidP="00B82C52">
      <w:pPr>
        <w:pStyle w:val="Header"/>
        <w:rPr>
          <w:rFonts w:cs="Arial"/>
          <w:i/>
        </w:rPr>
      </w:pPr>
      <w:proofErr w:type="gramStart"/>
      <w:r w:rsidRPr="00842BCC">
        <w:rPr>
          <w:rFonts w:cs="Arial"/>
          <w:i/>
        </w:rPr>
        <w:t>woman’s</w:t>
      </w:r>
      <w:proofErr w:type="gramEnd"/>
      <w:r w:rsidRPr="00842BCC">
        <w:rPr>
          <w:rFonts w:cs="Arial"/>
          <w:i/>
        </w:rPr>
        <w:t xml:space="preserve"> coat                    soldiers’ boots</w:t>
      </w:r>
    </w:p>
    <w:p w:rsidR="00B82C52" w:rsidRPr="00842BCC" w:rsidRDefault="00B82C52" w:rsidP="00B82C52">
      <w:pPr>
        <w:pStyle w:val="Header"/>
        <w:rPr>
          <w:rFonts w:cs="Arial"/>
          <w:i/>
        </w:rPr>
      </w:pPr>
      <w:proofErr w:type="gramStart"/>
      <w:r w:rsidRPr="00842BCC">
        <w:rPr>
          <w:rFonts w:cs="Arial"/>
          <w:i/>
        </w:rPr>
        <w:t>women’s</w:t>
      </w:r>
      <w:proofErr w:type="gramEnd"/>
      <w:r w:rsidRPr="00842BCC">
        <w:rPr>
          <w:rFonts w:cs="Arial"/>
          <w:i/>
        </w:rPr>
        <w:t xml:space="preserve"> coats                  James’ address</w:t>
      </w:r>
    </w:p>
    <w:p w:rsidR="00B82C52" w:rsidRPr="00362A24" w:rsidRDefault="00B82C52" w:rsidP="00B82C52">
      <w:pPr>
        <w:pStyle w:val="Header"/>
        <w:rPr>
          <w:rFonts w:cs="Arial"/>
        </w:rPr>
      </w:pPr>
    </w:p>
    <w:p w:rsidR="00B82C52" w:rsidRPr="00362A24" w:rsidRDefault="00B82C52" w:rsidP="00B82C52">
      <w:pPr>
        <w:pStyle w:val="Header"/>
        <w:rPr>
          <w:rFonts w:cs="Arial"/>
        </w:rPr>
      </w:pPr>
      <w:r w:rsidRPr="00362A24">
        <w:rPr>
          <w:rFonts w:cs="Arial"/>
        </w:rPr>
        <w:lastRenderedPageBreak/>
        <w:t xml:space="preserve">The apostrophe is also used to show that something has been left out (“What’s ‘e think ‘e’s </w:t>
      </w:r>
      <w:proofErr w:type="spellStart"/>
      <w:r w:rsidRPr="00362A24">
        <w:rPr>
          <w:rFonts w:cs="Arial"/>
        </w:rPr>
        <w:t>doin</w:t>
      </w:r>
      <w:proofErr w:type="spellEnd"/>
      <w:r w:rsidRPr="00362A24">
        <w:rPr>
          <w:rFonts w:cs="Arial"/>
        </w:rPr>
        <w:t>’?”) or in special situations to help clarify meaning (Mind your p’s and q’s; dot your i’s and cross your t’s;</w:t>
      </w:r>
    </w:p>
    <w:p w:rsidR="00B82C52" w:rsidRPr="00362A24" w:rsidRDefault="00B82C52" w:rsidP="00B82C52">
      <w:pPr>
        <w:rPr>
          <w:rFonts w:cs="Arial"/>
        </w:rPr>
      </w:pPr>
    </w:p>
    <w:p w:rsidR="00B82C52" w:rsidRPr="00362A24" w:rsidRDefault="00B82C52" w:rsidP="00B82C52">
      <w:pPr>
        <w:rPr>
          <w:rFonts w:cs="Arial"/>
        </w:rPr>
      </w:pPr>
      <w:r w:rsidRPr="00362A24">
        <w:rPr>
          <w:rFonts w:cs="Arial"/>
        </w:rPr>
        <w:t xml:space="preserve">Be sure not to confuse the contraction it’s with the possessive pronoun its. The contraction uses the apostrophe to indicate the word “is” is missing the first letter. </w:t>
      </w:r>
      <w:proofErr w:type="gramStart"/>
      <w:r w:rsidRPr="00362A24">
        <w:rPr>
          <w:rFonts w:cs="Arial"/>
        </w:rPr>
        <w:t>It’s</w:t>
      </w:r>
      <w:proofErr w:type="gramEnd"/>
      <w:r w:rsidRPr="00362A24">
        <w:rPr>
          <w:rFonts w:cs="Arial"/>
        </w:rPr>
        <w:t xml:space="preserve"> means the same thing as it is. On the other hand, its means that something belongs to whatever is being represented by the pronoun.</w:t>
      </w:r>
    </w:p>
    <w:p w:rsidR="00B82C52" w:rsidRPr="00362A24" w:rsidRDefault="00B82C52" w:rsidP="00B82C52">
      <w:pPr>
        <w:rPr>
          <w:rFonts w:cs="Arial"/>
        </w:rPr>
      </w:pPr>
      <w:r w:rsidRPr="00362A24">
        <w:rPr>
          <w:rFonts w:cs="Arial"/>
        </w:rPr>
        <w:t>Examples</w:t>
      </w:r>
    </w:p>
    <w:p w:rsidR="00B82C52" w:rsidRPr="00842BCC" w:rsidRDefault="00B82C52" w:rsidP="00B82C52">
      <w:pPr>
        <w:rPr>
          <w:rFonts w:cs="Arial"/>
          <w:i/>
        </w:rPr>
      </w:pPr>
      <w:r w:rsidRPr="00842BCC">
        <w:rPr>
          <w:rFonts w:cs="Arial"/>
          <w:i/>
        </w:rPr>
        <w:t>It’s a lovely day today.</w:t>
      </w:r>
    </w:p>
    <w:p w:rsidR="00B82C52" w:rsidRDefault="00B82C52" w:rsidP="00B82C52">
      <w:pPr>
        <w:pStyle w:val="Normal1"/>
      </w:pPr>
      <w:r w:rsidRPr="00842BCC">
        <w:rPr>
          <w:rFonts w:cs="Arial"/>
          <w:i/>
        </w:rPr>
        <w:t xml:space="preserve">It’s lost all of its shine. </w:t>
      </w:r>
    </w:p>
    <w:p w:rsidR="00B82C52" w:rsidRPr="007849E3" w:rsidRDefault="00B82C52" w:rsidP="00B82C52">
      <w:pPr>
        <w:pStyle w:val="Normal1"/>
      </w:pPr>
    </w:p>
    <w:p w:rsidR="0091462E" w:rsidRDefault="0091462E">
      <w:bookmarkStart w:id="0" w:name="_GoBack"/>
      <w:bookmarkEnd w:id="0"/>
    </w:p>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E31EA"/>
    <w:multiLevelType w:val="hybridMultilevel"/>
    <w:tmpl w:val="51FA7C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52"/>
    <w:rsid w:val="00246BDA"/>
    <w:rsid w:val="0091462E"/>
    <w:rsid w:val="00B82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C6E88-93A8-4117-901C-C989FE42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C52"/>
    <w:pPr>
      <w:spacing w:after="200" w:line="276" w:lineRule="auto"/>
      <w:contextualSpacing/>
    </w:pPr>
    <w:rPr>
      <w:rFonts w:ascii="Calibri" w:eastAsia="Calibri" w:hAnsi="Calibri" w:cs="Calibri"/>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2C52"/>
    <w:pPr>
      <w:spacing w:after="200" w:line="276" w:lineRule="auto"/>
      <w:contextualSpacing/>
    </w:pPr>
    <w:rPr>
      <w:rFonts w:ascii="Calibri" w:eastAsia="Calibri" w:hAnsi="Calibri" w:cs="Calibri"/>
      <w:color w:val="000000"/>
      <w:szCs w:val="20"/>
      <w:lang w:val="en-US"/>
    </w:rPr>
  </w:style>
  <w:style w:type="paragraph" w:styleId="Header">
    <w:name w:val="header"/>
    <w:basedOn w:val="Normal"/>
    <w:link w:val="HeaderChar"/>
    <w:unhideWhenUsed/>
    <w:rsid w:val="00B82C52"/>
    <w:pPr>
      <w:tabs>
        <w:tab w:val="center" w:pos="4680"/>
        <w:tab w:val="right" w:pos="9360"/>
      </w:tabs>
      <w:spacing w:after="0" w:line="240" w:lineRule="auto"/>
      <w:contextualSpacing w:val="0"/>
    </w:pPr>
    <w:rPr>
      <w:rFonts w:asciiTheme="minorHAnsi" w:eastAsiaTheme="minorEastAsia" w:hAnsiTheme="minorHAnsi" w:cstheme="minorBidi"/>
      <w:color w:val="auto"/>
      <w:szCs w:val="22"/>
    </w:rPr>
  </w:style>
  <w:style w:type="character" w:customStyle="1" w:styleId="HeaderChar">
    <w:name w:val="Header Char"/>
    <w:basedOn w:val="DefaultParagraphFont"/>
    <w:link w:val="Header"/>
    <w:rsid w:val="00B82C5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cp:revision>
  <dcterms:created xsi:type="dcterms:W3CDTF">2014-09-04T18:06:00Z</dcterms:created>
  <dcterms:modified xsi:type="dcterms:W3CDTF">2014-09-04T18:06:00Z</dcterms:modified>
</cp:coreProperties>
</file>