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Calibri" w:hAnsi="Calibri" w:asciiTheme="minorHAnsi" w:hAnsiTheme="minorHAnsi"/>
          <w:color w:val="auto"/>
        </w:rPr>
      </w:pPr>
      <w:r>
        <w:rPr>
          <w:rFonts w:ascii="Calibri" w:hAnsi="Calibri" w:asciiTheme="minorHAnsi" w:hAnsiTheme="minorHAnsi"/>
          <w:color w:val="auto"/>
        </w:rPr>
        <w:t xml:space="preserve">Practical Assessment #2  </w:t>
        <w:br/>
      </w:r>
    </w:p>
    <w:p>
      <w:pPr>
        <w:pStyle w:val="Normal"/>
        <w:rPr/>
      </w:pPr>
      <w:r>
        <w:rPr/>
        <w:t xml:space="preserve">This assignment relates to the following Course Learning Requirements:   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1:  Define, analyze, and document the logic of a solution to a given problem.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2: Implement the solution to a given problem by writing the appropriate code in a high-level language (Java).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Normal"/>
        <w:rPr>
          <w:rStyle w:val="Heading1Char"/>
          <w:rFonts w:ascii="Calibri" w:hAnsi="Calibri" w:asciiTheme="minorHAnsi" w:hAnsiTheme="minorHAnsi"/>
          <w:color w:val="auto"/>
          <w:lang w:val="en-CA"/>
        </w:rPr>
      </w:pPr>
      <w:r>
        <w:rPr>
          <w:rStyle w:val="Normaltextrun"/>
          <w:rFonts w:cs="Calibri"/>
          <w:color w:val="000000"/>
          <w:shd w:fill="FFFFFF" w:val="clear"/>
        </w:rPr>
        <w:t>CLR 7: Create documentation and a Java solution for programming problems that adhere to the submission standard identified within the timeframe given in the problem description.</w:t>
      </w:r>
      <w:r>
        <w:rPr>
          <w:rStyle w:val="Eop"/>
          <w:rFonts w:cs="Calibri"/>
          <w:color w:val="000000"/>
          <w:shd w:fill="FFFFFF" w:val="clear"/>
        </w:rPr>
        <w:t> </w:t>
      </w:r>
    </w:p>
    <w:p>
      <w:pPr>
        <w:pStyle w:val="Normal"/>
        <w:rPr/>
      </w:pPr>
      <w:r>
        <w:rPr>
          <w:rStyle w:val="Heading1Char"/>
          <w:rFonts w:asciiTheme="minorHAnsi" w:hAnsiTheme="minorHAnsi"/>
          <w:color w:val="auto"/>
          <w:lang w:val="en-CA"/>
        </w:rPr>
        <w:t>Objective of this Assignment:</w:t>
      </w:r>
      <w:r>
        <w:rPr/>
        <w:t xml:space="preserve">   </w:t>
      </w:r>
    </w:p>
    <w:p>
      <w:pPr>
        <w:pStyle w:val="Normal"/>
        <w:rPr/>
      </w:pPr>
      <w:r>
        <w:rPr/>
        <w:t>The objective of this assessment is to design a basic version of connect four board game.</w:t>
      </w:r>
    </w:p>
    <w:p>
      <w:pPr>
        <w:pStyle w:val="Normal"/>
        <w:rPr/>
      </w:pPr>
      <w:r>
        <w:rPr/>
        <w:t>Connect four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is a two-player connection game in which the players first choose a color and then take turns dropping one colored disc from the top into a seven-column, six-row vertically suspended grid. The pieces fall straight down, occupying the lowest available space within the column. The objective of the game is to be the first to form a horizontal, vertical, or diagonal line of four of one's own discs.</w:t>
      </w: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Times New Roman"/>
          <w:sz w:val="22"/>
          <w:szCs w:val="22"/>
        </w:rPr>
        <w:t xml:space="preserve">More information about the game can be found at the following link: </w:t>
      </w:r>
      <w:hyperlink r:id="rId2">
        <w:r>
          <w:rPr>
            <w:rStyle w:val="InternetLink"/>
            <w:rFonts w:cs="Times New Roman"/>
            <w:sz w:val="22"/>
            <w:szCs w:val="22"/>
          </w:rPr>
          <w:t>https://en.wikipedia.org/wiki/Connect_Four</w:t>
        </w:r>
      </w:hyperlink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Heading1"/>
        <w:spacing w:before="120" w:after="200"/>
        <w:rPr>
          <w:rFonts w:ascii="Calibri" w:hAnsi="Calibri" w:asciiTheme="minorHAnsi" w:hAnsi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 w:asciiTheme="minorHAnsi" w:hAnsiTheme="minorHAnsi"/>
          <w:color w:val="auto"/>
        </w:rPr>
        <w:t xml:space="preserve">Pre-Assignment Instructions: </w:t>
      </w:r>
    </w:p>
    <w:p>
      <w:pPr>
        <w:pStyle w:val="Normal"/>
        <w:spacing w:lineRule="auto" w:line="240" w:before="0" w:after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To prepare you for this assignment, read the all module content and follow the embedded learning activities.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Access this assignment in Brightspace. Download and unzip any starter code files provided. 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You may complete the assignment locally on your machine in a plain text editor or using the Eclipse IDE. 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Assignment Steps: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360" w:hanging="0"/>
        <w:textAlignment w:val="baseline"/>
        <w:rPr>
          <w:rFonts w:ascii="Courier New" w:hAnsi="Courier New" w:cs="Courier New"/>
          <w:lang w:eastAsia="en-CA"/>
        </w:rPr>
      </w:pPr>
      <w:r>
        <w:rPr>
          <w:rFonts w:cs="Calibri"/>
          <w:lang w:eastAsia="en-CA"/>
        </w:rPr>
        <w:t>Download the ZIP file from Brightspace containing starter code for your Practical Assessment. 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60" w:hanging="0"/>
        <w:textAlignment w:val="baseline"/>
        <w:rPr>
          <w:rFonts w:ascii="Courier New" w:hAnsi="Courier New" w:cs="Courier New"/>
          <w:lang w:eastAsia="en-CA"/>
        </w:rPr>
      </w:pPr>
      <w:r>
        <w:rPr>
          <w:rFonts w:cs="Calibri"/>
          <w:lang w:eastAsia="en-CA"/>
        </w:rPr>
        <w:t>Extract the Java starter code files and import them into a new Project in Eclipse. 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360" w:hanging="0"/>
        <w:textAlignment w:val="baseline"/>
        <w:rPr>
          <w:rFonts w:ascii="Courier New" w:hAnsi="Courier New" w:cs="Courier New"/>
          <w:lang w:eastAsia="en-CA"/>
        </w:rPr>
      </w:pPr>
      <w:r>
        <w:rPr>
          <w:rFonts w:cs="Calibri"/>
          <w:lang w:eastAsia="en-CA"/>
        </w:rPr>
        <w:t>Complete the program using the comments within the starter code files as guidelines. 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360" w:hanging="0"/>
        <w:textAlignment w:val="baseline"/>
        <w:rPr>
          <w:rFonts w:cs="Calibri"/>
          <w:lang w:eastAsia="en-CA"/>
        </w:rPr>
      </w:pPr>
      <w:r>
        <w:rPr>
          <w:rFonts w:cs="Calibri"/>
          <w:lang w:eastAsia="en-CA"/>
        </w:rPr>
        <w:t>Note that some comments will appear in your Eclipse Tasks list! 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Your assignment is to be submitted on Brightspace as Java files. It should be submitted with the following guidelines: 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Include the file header using the template provided in every Java file submitted.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Follow expected style guidelines: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Use “Egyptian” style braces for all classes and methods.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Indent your code using 4 spaces (no tabs).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Follow naming conventions for all class, variable, and method identifiers.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Use appropriate whitespace for readability.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Comment your code (no less than one comment per class, and one per method).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1080" w:hanging="0"/>
        <w:textAlignment w:val="baseline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>Name the files as </w:t>
      </w:r>
      <w:r>
        <w:rPr>
          <w:rFonts w:cs="Calibri"/>
          <w:b/>
          <w:bCs/>
          <w:color w:val="000000"/>
          <w:lang w:eastAsia="en-CA"/>
        </w:rPr>
        <w:t>Ordinal.java, Column.java, Board.java, Player.java, NibbleNabble.java, Main.java.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textAlignment w:val="baseline"/>
        <w:rPr/>
      </w:pPr>
      <w:r>
        <w:rPr>
          <w:rFonts w:cs="Calibri"/>
          <w:lang w:eastAsia="en-CA"/>
        </w:rPr>
        <w:t xml:space="preserve"> </w:t>
      </w:r>
      <w:r>
        <w:rPr>
          <w:rFonts w:cs="Calibri"/>
          <w:lang w:eastAsia="en-CA"/>
        </w:rPr>
        <w:tab/>
        <w:t xml:space="preserve">      e. Feel free to make any assumption you need to make to implement a working code. Make sure the  </w:t>
        <w:tab/>
        <w:t xml:space="preserve">      code delivers expected successful output. Highlight any assumption you may make while submitting the </w:t>
        <w:tab/>
        <w:t xml:space="preserve">       assessment.</w:t>
      </w:r>
    </w:p>
    <w:sectPr>
      <w:headerReference w:type="default" r:id="rId3"/>
      <w:footerReference w:type="default" r:id="rId4"/>
      <w:type w:val="nextPage"/>
      <w:pgSz w:w="12240" w:h="15840"/>
      <w:pgMar w:left="964" w:right="964" w:header="567" w:top="964" w:footer="567" w:bottom="96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ind w:right="260" w:hanging="0"/>
      <w:rPr>
        <w:color w:val="0F243E" w:themeColor="text2" w:themeShade="80"/>
        <w:sz w:val="26"/>
        <w:szCs w:val="26"/>
      </w:rPr>
    </w:pPr>
    <w:r>
      <w:rPr>
        <w:color w:val="0F243E" w:themeColor="text2" w:themeShade="80"/>
        <w:sz w:val="26"/>
        <w:szCs w:val="26"/>
      </w:rPr>
      <mc:AlternateContent>
        <mc:Choice Requires="wps">
          <w:drawing>
            <wp:anchor behindDoc="1" distT="0" distB="0" distL="114300" distR="114300" simplePos="0" locked="0" layoutInCell="1" allowOverlap="1" relativeHeight="3" wp14:anchorId="7740128A">
              <wp:simplePos x="0" y="0"/>
              <wp:positionH relativeFrom="page">
                <wp:posOffset>7072630</wp:posOffset>
              </wp:positionH>
              <wp:positionV relativeFrom="page">
                <wp:posOffset>661798270</wp:posOffset>
              </wp:positionV>
              <wp:extent cx="394335" cy="385445"/>
              <wp:effectExtent l="0" t="0" r="0" b="0"/>
              <wp:wrapNone/>
              <wp:docPr id="2" name="Text 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840" cy="38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> PAGE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ctr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shape_0" ID="Text Box 49" fillcolor="white" stroked="f" style="position:absolute;margin-left:556.9pt;margin-top:52110.1pt;width:30.95pt;height:30.25pt;mso-position-horizontal-relative:page;mso-position-vertical-relative:page" wp14:anchorId="7740128A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> PAGE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3383280" cy="556260"/>
          <wp:effectExtent l="0" t="0" r="0" b="0"/>
          <wp:docPr id="1" name="Pictur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sid w:val="00b95e4f"/>
    <w:rPr>
      <w:rFonts w:ascii="Cambria" w:hAnsi="Cambria" w:eastAsia="" w:cs="Times New Roman" w:asciiTheme="majorHAnsi" w:eastAsiaTheme="majorEastAsia" w:hAnsiTheme="majorHAnsi"/>
      <w:b/>
      <w:bCs/>
      <w:color w:val="365F91" w:themeColor="accent1" w:themeShade="bf"/>
      <w:sz w:val="28"/>
      <w:szCs w:val="28"/>
      <w:lang w:val="x-none" w:eastAsia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locked/>
    <w:rsid w:val="00915255"/>
    <w:rPr>
      <w:rFonts w:ascii="Cambria" w:hAnsi="Cambria" w:eastAsia="" w:cs="Times New Roman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d01f2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d01f2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d01f2"/>
    <w:rPr>
      <w:rFonts w:cs="Times New Roman"/>
    </w:rPr>
  </w:style>
  <w:style w:type="character" w:styleId="InternetLink">
    <w:name w:val="Internet 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92d05"/>
    <w:rPr>
      <w:rFonts w:cs="Times New Roman"/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3352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ee3352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ee3352"/>
    <w:rPr>
      <w:rFonts w:cs="Times New Roman"/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ea6e5e"/>
    <w:rPr>
      <w:rFonts w:ascii="Calibri" w:hAnsi="Calibri" w:eastAsia="Calibri" w:cs="Calibri"/>
      <w:sz w:val="20"/>
      <w:szCs w:val="20"/>
    </w:rPr>
  </w:style>
  <w:style w:type="character" w:styleId="FootnoteCharacters">
    <w:name w:val="Footnote Characters"/>
    <w:basedOn w:val="DefaultParagraphFont"/>
    <w:uiPriority w:val="99"/>
    <w:unhideWhenUsed/>
    <w:qFormat/>
    <w:rsid w:val="00ea6e5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Normaltextrun" w:customStyle="1">
    <w:name w:val="normaltextrun"/>
    <w:basedOn w:val="DefaultParagraphFont"/>
    <w:qFormat/>
    <w:rsid w:val="0014307f"/>
    <w:rPr/>
  </w:style>
  <w:style w:type="character" w:styleId="Eop" w:customStyle="1">
    <w:name w:val="eop"/>
    <w:basedOn w:val="DefaultParagraphFont"/>
    <w:qFormat/>
    <w:rsid w:val="0014307f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Calibri" w:cs="Calibri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Calibri" w:hAnsi="Calibri" w:cs="Times New Roman"/>
      <w:sz w:val="22"/>
      <w:szCs w:val="22"/>
    </w:rPr>
  </w:style>
  <w:style w:type="character" w:styleId="Contextualspellingandgrammarerror">
    <w:name w:val="contextualspellingandgrammarerror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character" w:styleId="ListLabel26">
    <w:name w:val="ListLabel 26"/>
    <w:qFormat/>
    <w:rPr>
      <w:rFonts w:cs="Times New Roman"/>
      <w:sz w:val="22"/>
      <w:szCs w:val="22"/>
    </w:rPr>
  </w:style>
  <w:style w:type="character" w:styleId="ListLabel27">
    <w:name w:val="ListLabel 27"/>
    <w:qFormat/>
    <w:rPr>
      <w:rFonts w:cs="Times New Roman"/>
      <w:sz w:val="22"/>
      <w:szCs w:val="22"/>
    </w:rPr>
  </w:style>
  <w:style w:type="character" w:styleId="ListLabel28">
    <w:name w:val="ListLabel 28"/>
    <w:qFormat/>
    <w:rPr>
      <w:rFonts w:cs="Times New Roman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aytoDayDocumentStyle" w:customStyle="1">
    <w:name w:val="Day to Day Document Style"/>
    <w:basedOn w:val="Heading2"/>
    <w:next w:val="Normal"/>
    <w:autoRedefine/>
    <w:qFormat/>
    <w:rsid w:val="00915255"/>
    <w:pPr/>
    <w:rPr>
      <w:rFonts w:ascii="Calibri" w:hAnsi="Calibri" w:asciiTheme="minorHAnsi" w:hAnsiTheme="minorHAnsi"/>
      <w:b w:val="false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1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e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ee33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ee3352"/>
    <w:pPr/>
    <w:rPr>
      <w:b/>
      <w:bCs/>
    </w:rPr>
  </w:style>
  <w:style w:type="paragraph" w:styleId="NoSpacing">
    <w:name w:val="No Spacing"/>
    <w:uiPriority w:val="1"/>
    <w:qFormat/>
    <w:rsid w:val="002b1abc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Footnote">
    <w:name w:val="Footnote Text"/>
    <w:basedOn w:val="Normal"/>
    <w:link w:val="FootnoteTextChar"/>
    <w:uiPriority w:val="99"/>
    <w:unhideWhenUsed/>
    <w:rsid w:val="00ea6e5e"/>
    <w:pPr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Revision">
    <w:name w:val="Revision"/>
    <w:uiPriority w:val="99"/>
    <w:semiHidden/>
    <w:qFormat/>
    <w:rsid w:val="00f2145f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Paragraph" w:customStyle="1">
    <w:name w:val="paragraph"/>
    <w:basedOn w:val="Normal"/>
    <w:qFormat/>
    <w:rsid w:val="0014307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en-C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lang w:eastAsia="en-C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Connect_Fou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ACC359ACA046AD1B153FB7B64F71" ma:contentTypeVersion="10" ma:contentTypeDescription="Create a new document." ma:contentTypeScope="" ma:versionID="ca69581d3f43a7903098aa479903b4e3">
  <xsd:schema xmlns:xsd="http://www.w3.org/2001/XMLSchema" xmlns:xs="http://www.w3.org/2001/XMLSchema" xmlns:p="http://schemas.microsoft.com/office/2006/metadata/properties" xmlns:ns2="2b2c9f7a-fbca-44af-89c4-1552dd11ff48" xmlns:ns3="fa454d48-e35f-47bc-bec0-8d2fa8df62ec" targetNamespace="http://schemas.microsoft.com/office/2006/metadata/properties" ma:root="true" ma:fieldsID="c9357b2d3e19ab3b746acbf906b16963" ns2:_="" ns3:_="">
    <xsd:import namespace="2b2c9f7a-fbca-44af-89c4-1552dd11ff48"/>
    <xsd:import namespace="fa454d48-e35f-47bc-bec0-8d2fa8df6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9f7a-fbca-44af-89c4-1552dd11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4d48-e35f-47bc-bec0-8d2fa8df6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EC616B-F775-43FE-9491-50F27473F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c9f7a-fbca-44af-89c4-1552dd11ff48"/>
    <ds:schemaRef ds:uri="fa454d48-e35f-47bc-bec0-8d2fa8df6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5C41F-15A0-420D-BEAF-6299492B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246</TotalTime>
  <Application>LibreOffice/6.1.1.2$Windows_X86_64 LibreOffice_project/5d19a1bfa650b796764388cd8b33a5af1f5baa1b</Application>
  <Pages>2</Pages>
  <Words>423</Words>
  <Characters>2258</Characters>
  <CharactersWithSpaces>2692</CharactersWithSpaces>
  <Paragraphs>31</Paragraphs>
  <Company>Algonquin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2019-03-22T18:11:00Z</dcterms:created>
  <dc:creator>Tech</dc:creator>
  <dc:description/>
  <dc:language>en-US</dc:language>
  <cp:lastModifiedBy/>
  <dcterms:modified xsi:type="dcterms:W3CDTF">2019-12-02T20:13:45Z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Algonquin College</vt:lpwstr>
  </property>
  <property fmtid="{D5CDD505-2E9C-101B-9397-08002B2CF9AE}" pid="4" name="ContentTypeId">
    <vt:lpwstr>0x010100E0CBACC359ACA046AD1B153FB7B64F71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