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70A" w:rsidRDefault="006D3DEA" w:rsidP="006D3DEA">
      <w:pPr>
        <w:spacing w:line="480" w:lineRule="auto"/>
      </w:pPr>
      <w:r>
        <w:tab/>
        <w:t xml:space="preserve">In many stories, animals are chosen to provide central roles based on symbolism and characteristics commonly attributed to them. Unlike a human character, which must be entirely developed by the author, an animal has the advantage of already having certain attributes assumed by the reader. As an example, the principle animals used in D. H. Lawrence’s </w:t>
      </w:r>
      <w:r w:rsidR="003427E4">
        <w:t>“</w:t>
      </w:r>
      <w:r>
        <w:t xml:space="preserve">St </w:t>
      </w:r>
      <w:proofErr w:type="spellStart"/>
      <w:r>
        <w:t>Mawr</w:t>
      </w:r>
      <w:proofErr w:type="spellEnd"/>
      <w:r w:rsidR="003427E4">
        <w:t>”</w:t>
      </w:r>
      <w:r>
        <w:t xml:space="preserve">, and </w:t>
      </w:r>
      <w:r w:rsidR="003427E4">
        <w:t>“</w:t>
      </w:r>
      <w:r>
        <w:t>The Man Who Died</w:t>
      </w:r>
      <w:r w:rsidR="003427E4">
        <w:t>”</w:t>
      </w:r>
      <w:r>
        <w:t>, are used by the</w:t>
      </w:r>
      <w:r w:rsidR="00FC60B3">
        <w:t xml:space="preserve"> author </w:t>
      </w:r>
      <w:r>
        <w:t xml:space="preserve">to reveal the comparative unreality of society, whereas the secondary symbolic animals, if any, are used as a direct reflection on humanity. </w:t>
      </w:r>
      <w:r w:rsidR="00B2501F">
        <w:t>This unreality</w:t>
      </w:r>
      <w:r w:rsidR="00FC60B3">
        <w:t xml:space="preserve">, in both stories, manifests itself as a lack of energy, </w:t>
      </w:r>
      <w:r w:rsidR="00FF29D2">
        <w:t xml:space="preserve">vitality and desire. It is present as contentment to merely exist in “The Man Who Died”, and as a shallow, insipid vanity in “St </w:t>
      </w:r>
      <w:proofErr w:type="spellStart"/>
      <w:r w:rsidR="00FF29D2">
        <w:t>Mawr</w:t>
      </w:r>
      <w:proofErr w:type="spellEnd"/>
      <w:r w:rsidR="00FF29D2">
        <w:t xml:space="preserve">”. Where the secondary animals, such as the pigeons and hens in “The Man Who Died” hold a mirror up to this lacklustre existence, the primary animals, such as </w:t>
      </w:r>
      <w:r w:rsidR="005C1BB4">
        <w:t>the stallion namesake of</w:t>
      </w:r>
      <w:r w:rsidR="00FF29D2">
        <w:t xml:space="preserve"> “St </w:t>
      </w:r>
      <w:proofErr w:type="spellStart"/>
      <w:r w:rsidR="00FF29D2">
        <w:t>Mawr</w:t>
      </w:r>
      <w:proofErr w:type="spellEnd"/>
      <w:r w:rsidR="00FF29D2">
        <w:t>” and the rooster in “The Man Who Died” are used to show what the humans could be.</w:t>
      </w:r>
    </w:p>
    <w:p w:rsidR="009F04DF" w:rsidRDefault="009F04DF" w:rsidP="006D3DEA">
      <w:pPr>
        <w:spacing w:line="480" w:lineRule="auto"/>
      </w:pPr>
      <w:r>
        <w:tab/>
      </w:r>
      <w:r w:rsidR="005C51DD">
        <w:t>Horses, stallions in particular, are common symbols of power and life, as seen in the Penguin Dictionary of Symbols definition. “</w:t>
      </w:r>
      <w:r w:rsidR="005C51DD" w:rsidRPr="005C51DD">
        <w:t>A belief, firmly seated in folk memory throughout the world, associates the horse in the beginning of time with darkness and with the chthonian world from which it sprang, cantering, like blood pulsating in the veins, out of the bowels of the Earth or from the depths of the sea. This archetypal horse was the mysterious child of darkness and carrier both of death and of life, linked as it was to the destructive yet triumphant powers of Fire and to the nurturing yet suffocating powers of Water</w:t>
      </w:r>
      <w:r w:rsidR="005C51DD">
        <w:t xml:space="preserve">” (Chevalier and </w:t>
      </w:r>
      <w:proofErr w:type="spellStart"/>
      <w:r w:rsidR="005C51DD">
        <w:t>Gheerbrant</w:t>
      </w:r>
      <w:proofErr w:type="spellEnd"/>
      <w:r w:rsidR="005C51DD">
        <w:t xml:space="preserve"> 516). Lawrence takes this common association and builds on it, by making St </w:t>
      </w:r>
      <w:proofErr w:type="spellStart"/>
      <w:r w:rsidR="005C51DD">
        <w:t>Mawr</w:t>
      </w:r>
      <w:proofErr w:type="spellEnd"/>
      <w:r w:rsidR="005C51DD">
        <w:t xml:space="preserve"> into a symbol for all the characteristics that the English gentry are lacking. </w:t>
      </w:r>
      <w:r w:rsidR="0086196E">
        <w:t xml:space="preserve">Where Rico and his friends are shallow and vain, St </w:t>
      </w:r>
      <w:proofErr w:type="spellStart"/>
      <w:r w:rsidR="0086196E">
        <w:t>Mawr</w:t>
      </w:r>
      <w:proofErr w:type="spellEnd"/>
      <w:r w:rsidR="0086196E">
        <w:t xml:space="preserve"> doesn’t care about appearances. Where the people dislike anything resembling labour, St </w:t>
      </w:r>
      <w:proofErr w:type="spellStart"/>
      <w:r w:rsidR="0086196E">
        <w:t>Mawr</w:t>
      </w:r>
      <w:proofErr w:type="spellEnd"/>
      <w:r w:rsidR="0086196E">
        <w:t xml:space="preserve"> needs activity and an outlet for his energy. </w:t>
      </w:r>
    </w:p>
    <w:p w:rsidR="00FF29D2" w:rsidRDefault="00FF29D2" w:rsidP="006D3DEA">
      <w:pPr>
        <w:spacing w:line="480" w:lineRule="auto"/>
      </w:pPr>
      <w:r>
        <w:tab/>
      </w:r>
      <w:r w:rsidR="005C1BB4" w:rsidRPr="005C1BB4">
        <w:t>The cock is used by Lawrence as a symbol for the life</w:t>
      </w:r>
      <w:r w:rsidR="005C1BB4">
        <w:t>,</w:t>
      </w:r>
      <w:r w:rsidR="005C1BB4" w:rsidRPr="005C1BB4">
        <w:t xml:space="preserve"> vitality</w:t>
      </w:r>
      <w:r w:rsidR="005C1BB4">
        <w:t xml:space="preserve"> and nobility</w:t>
      </w:r>
      <w:r w:rsidR="005C1BB4" w:rsidRPr="005C1BB4">
        <w:t xml:space="preserve"> missing from the lives of the humans in the story. When Jesus comes back from being dead, he sees no energy in anything</w:t>
      </w:r>
      <w:r w:rsidR="004F3E0C">
        <w:t xml:space="preserve"> </w:t>
      </w:r>
      <w:r w:rsidR="004F3E0C">
        <w:lastRenderedPageBreak/>
        <w:t>human</w:t>
      </w:r>
      <w:r w:rsidR="005C1BB4" w:rsidRPr="005C1BB4">
        <w:t>, not himself, n</w:t>
      </w:r>
      <w:r w:rsidR="004F3E0C">
        <w:t>ot the peasants who take him in, not Madeleine or his mother or Joan</w:t>
      </w:r>
      <w:r w:rsidR="005C1BB4" w:rsidRPr="005C1BB4">
        <w:t xml:space="preserve">. </w:t>
      </w:r>
      <w:r w:rsidR="00090107">
        <w:t>However, he does see this energy in the natural world around him, as he sees when he contemplates his surroundings. “The man who had died looked nakedly on life, and saw a vast resoluteness everywhere flinging itself up in stormy or subtle wave-crests, foam-tips emerging out of the blue invisible, a black and orange cock or the green flame-tongues out of the extremes of the fig-tree</w:t>
      </w:r>
      <w:r w:rsidR="00963FB1">
        <w:t>. They came forth, these things and creatures of spring, glowing with desire and with assertion</w:t>
      </w:r>
      <w:r w:rsidR="00090107">
        <w:t>” (Lawrence</w:t>
      </w:r>
      <w:r w:rsidR="00963FB1">
        <w:t xml:space="preserve"> 171</w:t>
      </w:r>
      <w:r w:rsidR="00090107">
        <w:t>). Later,</w:t>
      </w:r>
      <w:r w:rsidR="004F3E0C">
        <w:t xml:space="preserve"> Jesus even compares the cock to the peasant</w:t>
      </w:r>
      <w:r w:rsidR="00963FB1">
        <w:t xml:space="preserve"> in his mind, and finds the peasant lacking.</w:t>
      </w:r>
      <w:r w:rsidR="004F3E0C">
        <w:t xml:space="preserve"> “He looked rather dirty and stupid, and even as much </w:t>
      </w:r>
      <w:proofErr w:type="spellStart"/>
      <w:r w:rsidR="004F3E0C">
        <w:t>flaminess</w:t>
      </w:r>
      <w:proofErr w:type="spellEnd"/>
      <w:r w:rsidR="004F3E0C">
        <w:t xml:space="preserve"> as that of the young cock, which he had tied by the leg, would never glow in him” (Lawrence 172). </w:t>
      </w:r>
      <w:r w:rsidR="002F4C93">
        <w:t>Even the peasant can see the splendour and beauty of the cock, but Christ also sees the raw energy that the bird possesses</w:t>
      </w:r>
      <w:r w:rsidR="00240EEB">
        <w:t>, because he is in the same situation. “</w:t>
      </w:r>
      <w:r w:rsidR="00240EEB" w:rsidRPr="00240EEB">
        <w:t>A potentially resplendent figure himself, Christ too belonged to the peasants. He too has been tied up. He too has just escaped</w:t>
      </w:r>
      <w:r w:rsidR="00240EEB">
        <w:t xml:space="preserve">” (Harris 357). When considered in that light, the cock can be seen to represent Jesus himself, not just the opposite of the lacklustre existence of humanity. </w:t>
      </w:r>
      <w:r w:rsidR="00893DAE">
        <w:t xml:space="preserve">He symbolizes the dawn the new Jesus, the man </w:t>
      </w:r>
      <w:r w:rsidR="008C1A2C">
        <w:t>without a mission or a purpose</w:t>
      </w:r>
      <w:r w:rsidR="00893DAE">
        <w:t xml:space="preserve">, separating him from the old Jesus, the preacher. </w:t>
      </w:r>
    </w:p>
    <w:p w:rsidR="009F04DF" w:rsidRPr="003427E4" w:rsidRDefault="009F04DF" w:rsidP="006D3DEA">
      <w:pPr>
        <w:spacing w:line="480" w:lineRule="auto"/>
      </w:pPr>
      <w:r>
        <w:tab/>
      </w:r>
    </w:p>
    <w:sectPr w:rsidR="009F04DF" w:rsidRPr="003427E4" w:rsidSect="0042070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3DEA"/>
    <w:rsid w:val="00090107"/>
    <w:rsid w:val="001023F8"/>
    <w:rsid w:val="001B1736"/>
    <w:rsid w:val="001E268F"/>
    <w:rsid w:val="00240EEB"/>
    <w:rsid w:val="002D39CF"/>
    <w:rsid w:val="002F4C93"/>
    <w:rsid w:val="003427E4"/>
    <w:rsid w:val="0042070A"/>
    <w:rsid w:val="004F3E0C"/>
    <w:rsid w:val="005C1BB4"/>
    <w:rsid w:val="005C51DD"/>
    <w:rsid w:val="005F1376"/>
    <w:rsid w:val="006D3DEA"/>
    <w:rsid w:val="0086196E"/>
    <w:rsid w:val="00893DAE"/>
    <w:rsid w:val="008C1A2C"/>
    <w:rsid w:val="00963FB1"/>
    <w:rsid w:val="009F04DF"/>
    <w:rsid w:val="00B2501F"/>
    <w:rsid w:val="00BC5072"/>
    <w:rsid w:val="00E06337"/>
    <w:rsid w:val="00F630AC"/>
    <w:rsid w:val="00FC60B3"/>
    <w:rsid w:val="00FF29D2"/>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70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1BB4"/>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618555">
      <w:bodyDiv w:val="1"/>
      <w:marLeft w:val="0"/>
      <w:marRight w:val="0"/>
      <w:marTop w:val="0"/>
      <w:marBottom w:val="0"/>
      <w:divBdr>
        <w:top w:val="none" w:sz="0" w:space="0" w:color="auto"/>
        <w:left w:val="none" w:sz="0" w:space="0" w:color="auto"/>
        <w:bottom w:val="none" w:sz="0" w:space="0" w:color="auto"/>
        <w:right w:val="none" w:sz="0" w:space="0" w:color="auto"/>
      </w:divBdr>
    </w:div>
    <w:div w:id="959145828">
      <w:bodyDiv w:val="1"/>
      <w:marLeft w:val="0"/>
      <w:marRight w:val="0"/>
      <w:marTop w:val="0"/>
      <w:marBottom w:val="0"/>
      <w:divBdr>
        <w:top w:val="none" w:sz="0" w:space="0" w:color="auto"/>
        <w:left w:val="none" w:sz="0" w:space="0" w:color="auto"/>
        <w:bottom w:val="none" w:sz="0" w:space="0" w:color="auto"/>
        <w:right w:val="none" w:sz="0" w:space="0" w:color="auto"/>
      </w:divBdr>
    </w:div>
    <w:div w:id="1057633391">
      <w:bodyDiv w:val="1"/>
      <w:marLeft w:val="0"/>
      <w:marRight w:val="0"/>
      <w:marTop w:val="0"/>
      <w:marBottom w:val="0"/>
      <w:divBdr>
        <w:top w:val="none" w:sz="0" w:space="0" w:color="auto"/>
        <w:left w:val="none" w:sz="0" w:space="0" w:color="auto"/>
        <w:bottom w:val="none" w:sz="0" w:space="0" w:color="auto"/>
        <w:right w:val="none" w:sz="0" w:space="0" w:color="auto"/>
      </w:divBdr>
    </w:div>
    <w:div w:id="1283851016">
      <w:bodyDiv w:val="1"/>
      <w:marLeft w:val="0"/>
      <w:marRight w:val="0"/>
      <w:marTop w:val="0"/>
      <w:marBottom w:val="0"/>
      <w:divBdr>
        <w:top w:val="none" w:sz="0" w:space="0" w:color="auto"/>
        <w:left w:val="none" w:sz="0" w:space="0" w:color="auto"/>
        <w:bottom w:val="none" w:sz="0" w:space="0" w:color="auto"/>
        <w:right w:val="none" w:sz="0" w:space="0" w:color="auto"/>
      </w:divBdr>
    </w:div>
    <w:div w:id="1548027202">
      <w:bodyDiv w:val="1"/>
      <w:marLeft w:val="0"/>
      <w:marRight w:val="0"/>
      <w:marTop w:val="0"/>
      <w:marBottom w:val="0"/>
      <w:divBdr>
        <w:top w:val="none" w:sz="0" w:space="0" w:color="auto"/>
        <w:left w:val="none" w:sz="0" w:space="0" w:color="auto"/>
        <w:bottom w:val="none" w:sz="0" w:space="0" w:color="auto"/>
        <w:right w:val="none" w:sz="0" w:space="0" w:color="auto"/>
      </w:divBdr>
    </w:div>
    <w:div w:id="211420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1108</TotalTime>
  <Pages>1</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dc:creator>
  <cp:lastModifiedBy>Caitlin</cp:lastModifiedBy>
  <cp:revision>12</cp:revision>
  <dcterms:created xsi:type="dcterms:W3CDTF">2009-03-09T00:56:00Z</dcterms:created>
  <dcterms:modified xsi:type="dcterms:W3CDTF">2009-03-09T19:24:00Z</dcterms:modified>
</cp:coreProperties>
</file>