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5x0d5h95i329" w:id="0"/>
      <w:bookmarkEnd w:id="0"/>
      <w:r w:rsidDel="00000000" w:rsidR="00000000" w:rsidRPr="00000000">
        <w:rPr>
          <w:rtl w:val="0"/>
        </w:rPr>
        <w:t xml:space="preserve">Thaila Riden</w:t>
      </w:r>
    </w:p>
    <w:p w:rsidR="00000000" w:rsidDel="00000000" w:rsidP="00000000" w:rsidRDefault="00000000" w:rsidRPr="00000000" w14:paraId="00000002">
      <w:pPr>
        <w:pStyle w:val="Subtitle"/>
        <w:keepNext w:val="0"/>
        <w:keepLines w:val="0"/>
        <w:pBdr>
          <w:top w:space="0" w:sz="0" w:val="nil"/>
          <w:left w:space="0" w:sz="0" w:val="nil"/>
          <w:bottom w:space="0" w:sz="0" w:val="nil"/>
          <w:right w:space="0" w:sz="0" w:val="nil"/>
          <w:between w:space="0" w:sz="0" w:val="nil"/>
        </w:pBdr>
        <w:shd w:fill="auto" w:val="clear"/>
        <w:rPr>
          <w:rFonts w:ascii="Proxima Nova" w:cs="Proxima Nova" w:eastAsia="Proxima Nova" w:hAnsi="Proxima Nova"/>
          <w:i w:val="0"/>
          <w:color w:val="00ab44"/>
          <w:sz w:val="36"/>
          <w:szCs w:val="36"/>
        </w:rPr>
      </w:pPr>
      <w:bookmarkStart w:colFirst="0" w:colLast="0" w:name="_sbziogryzzql"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3440 County Road 10</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Vankleek Hill, ON, K0B 1R0</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w:t>
      </w:r>
      <w:r w:rsidDel="00000000" w:rsidR="00000000" w:rsidRPr="00000000">
        <w:rPr>
          <w:color w:val="666666"/>
          <w:rtl w:val="0"/>
        </w:rPr>
        <w:t xml:space="preserve">613</w:t>
      </w:r>
      <w:r w:rsidDel="00000000" w:rsidR="00000000" w:rsidRPr="00000000">
        <w:rPr>
          <w:rFonts w:ascii="Proxima Nova" w:cs="Proxima Nova" w:eastAsia="Proxima Nova" w:hAnsi="Proxima Nova"/>
          <w:color w:val="666666"/>
          <w:rtl w:val="0"/>
        </w:rPr>
        <w:t xml:space="preserve">) </w:t>
      </w:r>
      <w:r w:rsidDel="00000000" w:rsidR="00000000" w:rsidRPr="00000000">
        <w:rPr>
          <w:color w:val="666666"/>
          <w:rtl w:val="0"/>
        </w:rPr>
        <w:t xml:space="preserve">306-3453</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color w:val="666666"/>
          <w:rtl w:val="0"/>
        </w:rPr>
        <w:t xml:space="preserve">thaila.riden@gmail.com</w:t>
      </w: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pPr>
      <w:bookmarkStart w:colFirst="0" w:colLast="0" w:name="_inx73jfg7qti" w:id="2"/>
      <w:bookmarkEnd w:id="2"/>
      <w:r w:rsidDel="00000000" w:rsidR="00000000" w:rsidRPr="00000000">
        <w:rPr>
          <w:rtl w:val="0"/>
        </w:rPr>
        <w:t xml:space="preserve">SKILLS</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Experience with SAP/ERP</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Conversational French, Fluent English</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Microsoft Office</w:t>
      </w:r>
      <w:r w:rsidDel="00000000" w:rsidR="00000000" w:rsidRPr="00000000">
        <w:rPr>
          <w:rtl w:val="0"/>
        </w:rPr>
      </w:r>
    </w:p>
    <w:p w:rsidR="00000000" w:rsidDel="00000000" w:rsidP="00000000" w:rsidRDefault="00000000" w:rsidRPr="00000000" w14:paraId="0000000B">
      <w:pPr>
        <w:pStyle w:val="Heading1"/>
        <w:keepNext w:val="0"/>
        <w:keepLines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53bb84"/>
          <w:sz w:val="28"/>
          <w:szCs w:val="28"/>
        </w:rPr>
      </w:pPr>
      <w:bookmarkStart w:colFirst="0" w:colLast="0" w:name="_5sh58lh512k2" w:id="3"/>
      <w:bookmarkEnd w:id="3"/>
      <w:r w:rsidDel="00000000" w:rsidR="00000000" w:rsidRPr="00000000">
        <w:rPr>
          <w:rFonts w:ascii="Proxima Nova" w:cs="Proxima Nova" w:eastAsia="Proxima Nova" w:hAnsi="Proxima Nova"/>
          <w:b w:val="1"/>
          <w:color w:val="00ab44"/>
          <w:sz w:val="28"/>
          <w:szCs w:val="28"/>
          <w:rtl w:val="0"/>
        </w:rPr>
        <w:t xml:space="preserve">EXPERIENCE</w:t>
      </w:r>
      <w:r w:rsidDel="00000000" w:rsidR="00000000" w:rsidRPr="00000000">
        <w:rPr>
          <w:rtl w:val="0"/>
        </w:rPr>
      </w:r>
    </w:p>
    <w:p w:rsidR="00000000" w:rsidDel="00000000" w:rsidP="00000000" w:rsidRDefault="00000000" w:rsidRPr="00000000" w14:paraId="0000000C">
      <w:pPr>
        <w:pStyle w:val="Heading2"/>
        <w:keepNext w:val="0"/>
        <w:keepLines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mu43qcboozqe" w:id="4"/>
      <w:bookmarkEnd w:id="4"/>
      <w:r w:rsidDel="00000000" w:rsidR="00000000" w:rsidRPr="00000000">
        <w:rPr>
          <w:rtl w:val="0"/>
        </w:rPr>
        <w:t xml:space="preserve">Beau’s All Natural Brewing Company Ltd.</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Vankleek Hill</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Organic Compliance Officer</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80" w:line="240" w:lineRule="auto"/>
        <w:rPr/>
      </w:pPr>
      <w:r w:rsidDel="00000000" w:rsidR="00000000" w:rsidRPr="00000000">
        <w:rPr>
          <w:color w:val="666666"/>
          <w:sz w:val="20"/>
          <w:szCs w:val="20"/>
          <w:rtl w:val="0"/>
        </w:rPr>
        <w:t xml:space="preserve">January 2013</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November 2017</w:t>
      </w:r>
      <w:r w:rsidDel="00000000" w:rsidR="00000000" w:rsidRPr="00000000">
        <w:rPr>
          <w:rtl w:val="0"/>
        </w:rPr>
      </w:r>
    </w:p>
    <w:p w:rsidR="00000000" w:rsidDel="00000000" w:rsidP="00000000" w:rsidRDefault="00000000" w:rsidRPr="00000000" w14:paraId="0000000E">
      <w:pPr>
        <w:numPr>
          <w:ilvl w:val="0"/>
          <w:numId w:val="1"/>
        </w:numPr>
        <w:spacing w:before="0" w:line="276" w:lineRule="auto"/>
        <w:ind w:left="720" w:hanging="360"/>
      </w:pPr>
      <w:r w:rsidDel="00000000" w:rsidR="00000000" w:rsidRPr="00000000">
        <w:rPr>
          <w:rFonts w:ascii="Arial" w:cs="Arial" w:eastAsia="Arial" w:hAnsi="Arial"/>
          <w:rtl w:val="0"/>
        </w:rPr>
        <w:t xml:space="preserve">Provided a support role as a QA/QC technician involving lab sample collection and analysis, auditing of production SOPs, data entry and report writing.</w:t>
      </w:r>
    </w:p>
    <w:p w:rsidR="00000000" w:rsidDel="00000000" w:rsidP="00000000" w:rsidRDefault="00000000" w:rsidRPr="00000000" w14:paraId="0000000F">
      <w:pPr>
        <w:numPr>
          <w:ilvl w:val="0"/>
          <w:numId w:val="1"/>
        </w:numPr>
        <w:spacing w:after="0" w:afterAutospacing="0" w:before="0" w:line="276" w:lineRule="auto"/>
        <w:ind w:left="720" w:hanging="360"/>
      </w:pPr>
      <w:r w:rsidDel="00000000" w:rsidR="00000000" w:rsidRPr="00000000">
        <w:rPr>
          <w:rFonts w:ascii="Arial" w:cs="Arial" w:eastAsia="Arial" w:hAnsi="Arial"/>
          <w:rtl w:val="0"/>
        </w:rPr>
        <w:t xml:space="preserve">Oversaw Beau's All Natural Brewing Co's adherence to all necessary documentation, traceability and approval protocols in order to maintain its status as a Certified Organic Brewery.</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Updated, developed and catalogued SOPs, SDS, plant and flow diagrams, and pest control documents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Handled the application process for ingredients, recipes and labelling approvals through Pro-Cert for the organic certification of each product being sold</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Verification of traceability measures, including Lot # tracking through the production process, and conducting Mock Recalls through SAP/ERP</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Audited checklist usage pertinent to maintaining organic practices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Maintained a product repository for sampling and testing as needed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Since April 2013, managed several sustainability projects at the brewery, including the development of an industry sustainability resource portal (liasing with the Guelph Food and Technology Centre and Provision Coalition), and lately the Brewery’s wastewater treatment system to adhere to the Beau’s commitment to operating sustainably</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Helped Beau’s with the application process for becoming a B-Corp, helping strengthen its status as a business for good</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Represented Beau’s on the Directors Board of Sustain Ontario, providing a voice for the brewing sector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before="0" w:beforeAutospacing="0" w:line="288" w:lineRule="auto"/>
        <w:ind w:left="720" w:hanging="360"/>
        <w:rPr>
          <w:u w:val="none"/>
        </w:rPr>
      </w:pPr>
      <w:r w:rsidDel="00000000" w:rsidR="00000000" w:rsidRPr="00000000">
        <w:rPr>
          <w:rtl w:val="0"/>
        </w:rPr>
        <w:t xml:space="preserve">Sat on the Organic Council of Ontario’s panel discussing Organic Certification and Policy At Bring Food Home 2017 conference, providing perspective from an organic brewery on the impact of Private Member’s Bill 153 on the organic sector in Ontario</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1C">
      <w:pPr>
        <w:pStyle w:val="Heading2"/>
        <w:keepNext w:val="0"/>
        <w:keepLines w:val="0"/>
        <w:pBdr>
          <w:top w:space="0" w:sz="0" w:val="nil"/>
          <w:left w:space="0" w:sz="0" w:val="nil"/>
          <w:bottom w:space="0" w:sz="0" w:val="nil"/>
          <w:right w:space="0" w:sz="0" w:val="nil"/>
          <w:between w:space="0" w:sz="0" w:val="nil"/>
        </w:pBdr>
        <w:shd w:fill="auto" w:val="clear"/>
        <w:spacing w:line="240" w:lineRule="auto"/>
        <w:rPr/>
      </w:pPr>
      <w:bookmarkStart w:colFirst="0" w:colLast="0" w:name="_spkbvgp057yi" w:id="5"/>
      <w:bookmarkEnd w:id="5"/>
      <w:r w:rsidDel="00000000" w:rsidR="00000000" w:rsidRPr="00000000">
        <w:rPr>
          <w:rtl w:val="0"/>
        </w:rPr>
      </w:r>
    </w:p>
    <w:p w:rsidR="00000000" w:rsidDel="00000000" w:rsidP="00000000" w:rsidRDefault="00000000" w:rsidRPr="00000000" w14:paraId="0000001D">
      <w:pPr>
        <w:pStyle w:val="Heading2"/>
        <w:keepNext w:val="0"/>
        <w:keepLines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qttiqnuhschn" w:id="6"/>
      <w:bookmarkEnd w:id="6"/>
      <w:r w:rsidDel="00000000" w:rsidR="00000000" w:rsidRPr="00000000">
        <w:rPr>
          <w:rtl w:val="0"/>
        </w:rPr>
        <w:t xml:space="preserve">Magmic Games</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Ottawa</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Quality Assurance Technician</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August </w:t>
      </w:r>
      <w:r w:rsidDel="00000000" w:rsidR="00000000" w:rsidRPr="00000000">
        <w:rPr>
          <w:rFonts w:ascii="Proxima Nova" w:cs="Proxima Nova" w:eastAsia="Proxima Nova" w:hAnsi="Proxima Nova"/>
          <w:color w:val="666666"/>
          <w:sz w:val="20"/>
          <w:szCs w:val="20"/>
          <w:rtl w:val="0"/>
        </w:rPr>
        <w:t xml:space="preserve">20</w:t>
      </w:r>
      <w:r w:rsidDel="00000000" w:rsidR="00000000" w:rsidRPr="00000000">
        <w:rPr>
          <w:color w:val="666666"/>
          <w:sz w:val="20"/>
          <w:szCs w:val="20"/>
          <w:rtl w:val="0"/>
        </w:rPr>
        <w:t xml:space="preserve">08</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June </w:t>
      </w:r>
      <w:r w:rsidDel="00000000" w:rsidR="00000000" w:rsidRPr="00000000">
        <w:rPr>
          <w:rFonts w:ascii="Proxima Nova" w:cs="Proxima Nova" w:eastAsia="Proxima Nova" w:hAnsi="Proxima Nova"/>
          <w:color w:val="666666"/>
          <w:sz w:val="20"/>
          <w:szCs w:val="20"/>
          <w:rtl w:val="0"/>
        </w:rPr>
        <w:t xml:space="preserve">20</w:t>
      </w:r>
      <w:r w:rsidDel="00000000" w:rsidR="00000000" w:rsidRPr="00000000">
        <w:rPr>
          <w:color w:val="666666"/>
          <w:sz w:val="20"/>
          <w:szCs w:val="20"/>
          <w:rtl w:val="0"/>
        </w:rPr>
        <w:t xml:space="preserve">09</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spacing w:after="0" w:afterAutospacing="0" w:before="80" w:line="288" w:lineRule="auto"/>
        <w:ind w:left="720" w:hanging="360"/>
        <w:rPr/>
      </w:pPr>
      <w:r w:rsidDel="00000000" w:rsidR="00000000" w:rsidRPr="00000000">
        <w:rPr>
          <w:rtl w:val="0"/>
        </w:rPr>
        <w:t xml:space="preserve">Carried out test plans for games in development and the deployment of games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Executed and reported on test plans</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Tracked and managed issues logged in the company’s error tracking system</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spacing w:before="0" w:beforeAutospacing="0" w:line="288" w:lineRule="auto"/>
        <w:ind w:left="720" w:hanging="360"/>
        <w:rPr>
          <w:rFonts w:ascii="Proxima Nova" w:cs="Proxima Nova" w:eastAsia="Proxima Nova" w:hAnsi="Proxima Nova"/>
        </w:rPr>
      </w:pPr>
      <w:r w:rsidDel="00000000" w:rsidR="00000000" w:rsidRPr="00000000">
        <w:rPr>
          <w:rtl w:val="0"/>
        </w:rPr>
        <w:t xml:space="preserve">Worked in conjunction with Development, Platform, Release, and Support teams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24">
      <w:pPr>
        <w:pStyle w:val="Heading2"/>
        <w:keepNext w:val="0"/>
        <w:keepLines w:val="0"/>
        <w:rPr>
          <w:b w:val="0"/>
          <w:i w:val="1"/>
          <w:color w:val="666666"/>
        </w:rPr>
      </w:pPr>
      <w:bookmarkStart w:colFirst="0" w:colLast="0" w:name="_vml4o03t0qmu" w:id="7"/>
      <w:bookmarkEnd w:id="7"/>
      <w:r w:rsidDel="00000000" w:rsidR="00000000" w:rsidRPr="00000000">
        <w:rPr>
          <w:rtl w:val="0"/>
        </w:rPr>
        <w:t xml:space="preserve">Primus, Ottawa</w:t>
      </w:r>
      <w:r w:rsidDel="00000000" w:rsidR="00000000" w:rsidRPr="00000000">
        <w:rPr>
          <w:b w:val="0"/>
          <w:i w:val="1"/>
          <w:color w:val="666666"/>
          <w:rtl w:val="0"/>
        </w:rPr>
        <w:t xml:space="preserve">- </w:t>
      </w:r>
      <w:r w:rsidDel="00000000" w:rsidR="00000000" w:rsidRPr="00000000">
        <w:rPr>
          <w:b w:val="0"/>
          <w:i w:val="1"/>
          <w:rtl w:val="0"/>
        </w:rPr>
        <w:t xml:space="preserve">Internet Support Technician</w:t>
      </w: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color w:val="666666"/>
          <w:sz w:val="20"/>
          <w:szCs w:val="20"/>
          <w:rtl w:val="0"/>
        </w:rPr>
        <w:t xml:space="preserve">September</w:t>
      </w:r>
      <w:r w:rsidDel="00000000" w:rsidR="00000000" w:rsidRPr="00000000">
        <w:rPr>
          <w:color w:val="666666"/>
          <w:sz w:val="20"/>
          <w:szCs w:val="20"/>
          <w:rtl w:val="0"/>
        </w:rPr>
        <w:t xml:space="preserve"> 2007 - August 2008</w:t>
      </w:r>
      <w:r w:rsidDel="00000000" w:rsidR="00000000" w:rsidRPr="00000000">
        <w:rPr>
          <w:rtl w:val="0"/>
        </w:rPr>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Created individualized troubleshooting methods per customer knowledge to resolve TCP/IP connectivity issues over varying operating systems and applications</w:t>
      </w:r>
    </w:p>
    <w:p w:rsidR="00000000" w:rsidDel="00000000" w:rsidP="00000000" w:rsidRDefault="00000000" w:rsidRPr="00000000" w14:paraId="00000027">
      <w:pPr>
        <w:widowControl w:val="0"/>
        <w:spacing w:after="43.199999034404755" w:before="216.00000858306885"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Style w:val="Heading2"/>
        <w:widowControl w:val="0"/>
        <w:spacing w:after="43.199999034404755" w:before="216.00000858306885" w:line="240" w:lineRule="auto"/>
        <w:jc w:val="both"/>
        <w:rPr>
          <w:b w:val="0"/>
          <w:i w:val="1"/>
        </w:rPr>
      </w:pPr>
      <w:bookmarkStart w:colFirst="0" w:colLast="0" w:name="_lr16sdr1ntk1" w:id="8"/>
      <w:bookmarkEnd w:id="8"/>
      <w:r w:rsidDel="00000000" w:rsidR="00000000" w:rsidRPr="00000000">
        <w:rPr>
          <w:rtl w:val="0"/>
        </w:rPr>
        <w:t xml:space="preserve">Convergys Inc.</w:t>
      </w:r>
      <w:r w:rsidDel="00000000" w:rsidR="00000000" w:rsidRPr="00000000">
        <w:rPr>
          <w:b w:val="0"/>
          <w:i w:val="1"/>
          <w:rtl w:val="0"/>
        </w:rPr>
        <w:t xml:space="preserve">- Technical Support Agent</w:t>
      </w:r>
    </w:p>
    <w:p w:rsidR="00000000" w:rsidDel="00000000" w:rsidP="00000000" w:rsidRDefault="00000000" w:rsidRPr="00000000" w14:paraId="00000029">
      <w:pPr>
        <w:widowControl w:val="0"/>
        <w:spacing w:after="43.199999034404755" w:before="0" w:line="240" w:lineRule="auto"/>
        <w:jc w:val="both"/>
        <w:rPr>
          <w:color w:val="666666"/>
          <w:sz w:val="20"/>
          <w:szCs w:val="20"/>
        </w:rPr>
      </w:pPr>
      <w:r w:rsidDel="00000000" w:rsidR="00000000" w:rsidRPr="00000000">
        <w:rPr>
          <w:color w:val="666666"/>
          <w:sz w:val="20"/>
          <w:szCs w:val="20"/>
          <w:rtl w:val="0"/>
        </w:rPr>
        <w:t xml:space="preserve">August 2006 - September 2007</w:t>
      </w:r>
      <w:r w:rsidDel="00000000" w:rsidR="00000000" w:rsidRPr="00000000">
        <w:rPr>
          <w:rtl w:val="0"/>
        </w:rPr>
      </w:r>
    </w:p>
    <w:p w:rsidR="00000000" w:rsidDel="00000000" w:rsidP="00000000" w:rsidRDefault="00000000" w:rsidRPr="00000000" w14:paraId="0000002A">
      <w:pPr>
        <w:widowControl w:val="0"/>
        <w:numPr>
          <w:ilvl w:val="0"/>
          <w:numId w:val="3"/>
        </w:numPr>
        <w:spacing w:before="0" w:line="240" w:lineRule="auto"/>
        <w:ind w:left="600" w:hanging="360"/>
        <w:rPr>
          <w:rFonts w:ascii="Proxima Nova" w:cs="Proxima Nova" w:eastAsia="Proxima Nova" w:hAnsi="Proxima Nova"/>
        </w:rPr>
      </w:pPr>
      <w:r w:rsidDel="00000000" w:rsidR="00000000" w:rsidRPr="00000000">
        <w:rPr>
          <w:rtl w:val="0"/>
        </w:rPr>
        <w:t xml:space="preserve">Provide technical support for AOL &amp; Road Runner Cable Internet clients.</w:t>
      </w:r>
    </w:p>
    <w:p w:rsidR="00000000" w:rsidDel="00000000" w:rsidP="00000000" w:rsidRDefault="00000000" w:rsidRPr="00000000" w14:paraId="0000002B">
      <w:pPr>
        <w:widowControl w:val="0"/>
        <w:numPr>
          <w:ilvl w:val="0"/>
          <w:numId w:val="3"/>
        </w:numPr>
        <w:spacing w:before="0" w:line="240" w:lineRule="auto"/>
        <w:ind w:left="600" w:hanging="360"/>
        <w:rPr>
          <w:rFonts w:ascii="Proxima Nova" w:cs="Proxima Nova" w:eastAsia="Proxima Nova" w:hAnsi="Proxima Nova"/>
        </w:rPr>
      </w:pPr>
      <w:r w:rsidDel="00000000" w:rsidR="00000000" w:rsidRPr="00000000">
        <w:rPr>
          <w:rtl w:val="0"/>
        </w:rPr>
        <w:t xml:space="preserve">Solve Email, Browser, Modem &amp; Internet problems.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2D">
      <w:pPr>
        <w:pStyle w:val="Heading1"/>
        <w:keepNext w:val="0"/>
        <w:keepLines w:val="0"/>
        <w:rPr/>
      </w:pPr>
      <w:bookmarkStart w:colFirst="0" w:colLast="0" w:name="_pwnp1k6vsbh1" w:id="9"/>
      <w:bookmarkEnd w:id="9"/>
      <w:r w:rsidDel="00000000" w:rsidR="00000000" w:rsidRPr="00000000">
        <w:rPr>
          <w:rtl w:val="0"/>
        </w:rPr>
        <w:t xml:space="preserve">EDUCATION</w:t>
      </w:r>
    </w:p>
    <w:p w:rsidR="00000000" w:rsidDel="00000000" w:rsidP="00000000" w:rsidRDefault="00000000" w:rsidRPr="00000000" w14:paraId="0000002E">
      <w:pPr>
        <w:pStyle w:val="Heading2"/>
        <w:keepNext w:val="0"/>
        <w:keepLines w:val="0"/>
        <w:rPr>
          <w:b w:val="0"/>
          <w:i w:val="1"/>
          <w:color w:val="666666"/>
        </w:rPr>
      </w:pPr>
      <w:bookmarkStart w:colFirst="0" w:colLast="0" w:name="_jpv9v4b642w5" w:id="10"/>
      <w:bookmarkEnd w:id="10"/>
      <w:r w:rsidDel="00000000" w:rsidR="00000000" w:rsidRPr="00000000">
        <w:rPr>
          <w:rtl w:val="0"/>
        </w:rPr>
        <w:t xml:space="preserve">Carleton University, Ottawa </w:t>
      </w:r>
      <w:r w:rsidDel="00000000" w:rsidR="00000000" w:rsidRPr="00000000">
        <w:rPr>
          <w:b w:val="0"/>
          <w:i w:val="1"/>
          <w:color w:val="666666"/>
          <w:rtl w:val="0"/>
        </w:rPr>
        <w:t xml:space="preserve">- Law B.A</w:t>
      </w:r>
    </w:p>
    <w:p w:rsidR="00000000" w:rsidDel="00000000" w:rsidP="00000000" w:rsidRDefault="00000000" w:rsidRPr="00000000" w14:paraId="0000002F">
      <w:pPr>
        <w:spacing w:line="240" w:lineRule="auto"/>
        <w:rPr>
          <w:color w:val="666666"/>
          <w:sz w:val="20"/>
          <w:szCs w:val="20"/>
        </w:rPr>
      </w:pPr>
      <w:r w:rsidDel="00000000" w:rsidR="00000000" w:rsidRPr="00000000">
        <w:rPr>
          <w:color w:val="666666"/>
          <w:sz w:val="20"/>
          <w:szCs w:val="20"/>
          <w:rtl w:val="0"/>
        </w:rPr>
        <w:t xml:space="preserve">September 2001 - May 2004</w:t>
      </w:r>
    </w:p>
    <w:p w:rsidR="00000000" w:rsidDel="00000000" w:rsidP="00000000" w:rsidRDefault="00000000" w:rsidRPr="00000000" w14:paraId="00000030">
      <w:pPr>
        <w:numPr>
          <w:ilvl w:val="0"/>
          <w:numId w:val="6"/>
        </w:numPr>
        <w:ind w:left="720" w:hanging="360"/>
        <w:rPr/>
      </w:pPr>
      <w:r w:rsidDel="00000000" w:rsidR="00000000" w:rsidRPr="00000000">
        <w:rPr>
          <w:rtl w:val="0"/>
        </w:rPr>
        <w:t xml:space="preserve">Dean’s Honour List 2001</w:t>
      </w:r>
    </w:p>
    <w:p w:rsidR="00000000" w:rsidDel="00000000" w:rsidP="00000000" w:rsidRDefault="00000000" w:rsidRPr="00000000" w14:paraId="00000031">
      <w:pPr>
        <w:pStyle w:val="Heading2"/>
        <w:keepNext w:val="0"/>
        <w:keepLines w:val="0"/>
        <w:rPr>
          <w:b w:val="0"/>
          <w:i w:val="1"/>
          <w:color w:val="666666"/>
        </w:rPr>
      </w:pPr>
      <w:bookmarkStart w:colFirst="0" w:colLast="0" w:name="_xwcltbbugqh1" w:id="11"/>
      <w:bookmarkEnd w:id="11"/>
      <w:r w:rsidDel="00000000" w:rsidR="00000000" w:rsidRPr="00000000">
        <w:rPr>
          <w:rtl w:val="0"/>
        </w:rPr>
        <w:t xml:space="preserve">Carleton University, Ottawa </w:t>
      </w:r>
      <w:r w:rsidDel="00000000" w:rsidR="00000000" w:rsidRPr="00000000">
        <w:rPr>
          <w:b w:val="0"/>
          <w:i w:val="1"/>
          <w:color w:val="666666"/>
          <w:rtl w:val="0"/>
        </w:rPr>
        <w:t xml:space="preserve">- Integrated Science Honours B.Sc</w:t>
      </w:r>
    </w:p>
    <w:p w:rsidR="00000000" w:rsidDel="00000000" w:rsidP="00000000" w:rsidRDefault="00000000" w:rsidRPr="00000000" w14:paraId="00000032">
      <w:pPr>
        <w:spacing w:line="240" w:lineRule="auto"/>
        <w:rPr>
          <w:color w:val="666666"/>
          <w:sz w:val="20"/>
          <w:szCs w:val="20"/>
        </w:rPr>
      </w:pPr>
      <w:r w:rsidDel="00000000" w:rsidR="00000000" w:rsidRPr="00000000">
        <w:rPr>
          <w:color w:val="666666"/>
          <w:sz w:val="20"/>
          <w:szCs w:val="20"/>
          <w:rtl w:val="0"/>
        </w:rPr>
        <w:t xml:space="preserve">September 2001 - May 2005</w:t>
      </w:r>
    </w:p>
    <w:p w:rsidR="00000000" w:rsidDel="00000000" w:rsidP="00000000" w:rsidRDefault="00000000" w:rsidRPr="00000000" w14:paraId="00000033">
      <w:pPr>
        <w:numPr>
          <w:ilvl w:val="0"/>
          <w:numId w:val="4"/>
        </w:numPr>
        <w:ind w:left="720" w:hanging="360"/>
        <w:rPr/>
      </w:pPr>
      <w:r w:rsidDel="00000000" w:rsidR="00000000" w:rsidRPr="00000000">
        <w:rPr>
          <w:rtl w:val="0"/>
        </w:rPr>
        <w:t xml:space="preserve">Earned concurrently as a double major with B.A in Law</w:t>
      </w:r>
      <w:r w:rsidDel="00000000" w:rsidR="00000000" w:rsidRPr="00000000">
        <w:rPr>
          <w:rtl w:val="0"/>
        </w:rPr>
      </w:r>
    </w:p>
    <w:sectPr>
      <w:headerReference r:id="rId6" w:type="default"/>
      <w:pgSz w:h="15840" w:w="12240"/>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